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F9F" w:rsidRPr="005C129A" w:rsidRDefault="00B81F9F" w:rsidP="00EC53F8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C129A">
        <w:rPr>
          <w:rFonts w:ascii="Times New Roman" w:hAnsi="Times New Roman" w:cs="Times New Roman"/>
          <w:b/>
          <w:sz w:val="30"/>
          <w:szCs w:val="30"/>
        </w:rPr>
        <w:t>Рекомендуемая литература</w:t>
      </w:r>
    </w:p>
    <w:p w:rsidR="00B81F9F" w:rsidRPr="005C129A" w:rsidRDefault="00B81F9F" w:rsidP="00B81F9F">
      <w:pPr>
        <w:pStyle w:val="a3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B81F9F" w:rsidRDefault="00B81F9F" w:rsidP="00B81F9F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5C129A">
        <w:rPr>
          <w:rFonts w:ascii="Times New Roman" w:hAnsi="Times New Roman" w:cs="Times New Roman"/>
          <w:b/>
          <w:sz w:val="30"/>
          <w:szCs w:val="30"/>
        </w:rPr>
        <w:t>Основная</w:t>
      </w:r>
    </w:p>
    <w:p w:rsidR="00832CD5" w:rsidRDefault="00F308A6" w:rsidP="00F308A6">
      <w:pPr>
        <w:pStyle w:val="a3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308A6">
        <w:rPr>
          <w:rFonts w:ascii="Times New Roman" w:hAnsi="Times New Roman" w:cs="Times New Roman"/>
          <w:sz w:val="30"/>
          <w:szCs w:val="30"/>
        </w:rPr>
        <w:t>1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F308A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C50327">
        <w:rPr>
          <w:rFonts w:ascii="Times New Roman" w:hAnsi="Times New Roman" w:cs="Times New Roman"/>
          <w:sz w:val="30"/>
          <w:szCs w:val="30"/>
        </w:rPr>
        <w:t>Агеносов</w:t>
      </w:r>
      <w:proofErr w:type="spellEnd"/>
      <w:r w:rsidR="00C50327">
        <w:rPr>
          <w:rFonts w:ascii="Times New Roman" w:hAnsi="Times New Roman" w:cs="Times New Roman"/>
          <w:sz w:val="30"/>
          <w:szCs w:val="30"/>
        </w:rPr>
        <w:t>, В.</w:t>
      </w:r>
      <w:r w:rsidR="00832CD5" w:rsidRPr="00832CD5">
        <w:rPr>
          <w:rFonts w:ascii="Times New Roman" w:hAnsi="Times New Roman" w:cs="Times New Roman"/>
          <w:sz w:val="30"/>
          <w:szCs w:val="30"/>
        </w:rPr>
        <w:t>В. История литературы русского зарубежья. Первая волна</w:t>
      </w:r>
      <w:proofErr w:type="gramStart"/>
      <w:r w:rsidR="00832CD5" w:rsidRPr="00832CD5">
        <w:rPr>
          <w:rFonts w:ascii="Times New Roman" w:hAnsi="Times New Roman" w:cs="Times New Roman"/>
          <w:sz w:val="30"/>
          <w:szCs w:val="30"/>
        </w:rPr>
        <w:t xml:space="preserve"> :</w:t>
      </w:r>
      <w:proofErr w:type="gramEnd"/>
      <w:r w:rsidR="00832CD5" w:rsidRPr="00832CD5">
        <w:rPr>
          <w:rFonts w:ascii="Times New Roman" w:hAnsi="Times New Roman" w:cs="Times New Roman"/>
          <w:sz w:val="30"/>
          <w:szCs w:val="30"/>
        </w:rPr>
        <w:t xml:space="preserve"> учебник для </w:t>
      </w:r>
      <w:proofErr w:type="spellStart"/>
      <w:r w:rsidR="00832CD5" w:rsidRPr="00832CD5">
        <w:rPr>
          <w:rFonts w:ascii="Times New Roman" w:hAnsi="Times New Roman" w:cs="Times New Roman"/>
          <w:sz w:val="30"/>
          <w:szCs w:val="30"/>
        </w:rPr>
        <w:t>б</w:t>
      </w:r>
      <w:r w:rsidR="00C50327">
        <w:rPr>
          <w:rFonts w:ascii="Times New Roman" w:hAnsi="Times New Roman" w:cs="Times New Roman"/>
          <w:sz w:val="30"/>
          <w:szCs w:val="30"/>
        </w:rPr>
        <w:t>акалавриата</w:t>
      </w:r>
      <w:proofErr w:type="spellEnd"/>
      <w:r w:rsidR="00C50327">
        <w:rPr>
          <w:rFonts w:ascii="Times New Roman" w:hAnsi="Times New Roman" w:cs="Times New Roman"/>
          <w:sz w:val="30"/>
          <w:szCs w:val="30"/>
        </w:rPr>
        <w:t xml:space="preserve"> и магистратуры / В.</w:t>
      </w:r>
      <w:r w:rsidR="00832CD5" w:rsidRPr="00832CD5">
        <w:rPr>
          <w:rFonts w:ascii="Times New Roman" w:hAnsi="Times New Roman" w:cs="Times New Roman"/>
          <w:sz w:val="30"/>
          <w:szCs w:val="30"/>
        </w:rPr>
        <w:t xml:space="preserve">В. </w:t>
      </w:r>
      <w:proofErr w:type="spellStart"/>
      <w:r w:rsidR="00832CD5" w:rsidRPr="00832CD5">
        <w:rPr>
          <w:rFonts w:ascii="Times New Roman" w:hAnsi="Times New Roman" w:cs="Times New Roman"/>
          <w:sz w:val="30"/>
          <w:szCs w:val="30"/>
        </w:rPr>
        <w:t>Агеносо</w:t>
      </w:r>
      <w:r w:rsidR="00C50327">
        <w:rPr>
          <w:rFonts w:ascii="Times New Roman" w:hAnsi="Times New Roman" w:cs="Times New Roman"/>
          <w:sz w:val="30"/>
          <w:szCs w:val="30"/>
        </w:rPr>
        <w:t>в</w:t>
      </w:r>
      <w:proofErr w:type="spellEnd"/>
      <w:r w:rsidR="00C50327">
        <w:rPr>
          <w:rFonts w:ascii="Times New Roman" w:hAnsi="Times New Roman" w:cs="Times New Roman"/>
          <w:sz w:val="30"/>
          <w:szCs w:val="30"/>
        </w:rPr>
        <w:t>, Н.С. Выгон, А.</w:t>
      </w:r>
      <w:r w:rsidR="00832CD5">
        <w:rPr>
          <w:rFonts w:ascii="Times New Roman" w:hAnsi="Times New Roman" w:cs="Times New Roman"/>
          <w:sz w:val="30"/>
          <w:szCs w:val="30"/>
        </w:rPr>
        <w:t>В. Леденев. –</w:t>
      </w:r>
      <w:r w:rsidR="00832CD5" w:rsidRPr="00832CD5">
        <w:rPr>
          <w:rFonts w:ascii="Times New Roman" w:hAnsi="Times New Roman" w:cs="Times New Roman"/>
          <w:sz w:val="30"/>
          <w:szCs w:val="30"/>
        </w:rPr>
        <w:t xml:space="preserve"> М.</w:t>
      </w:r>
      <w:proofErr w:type="gramStart"/>
      <w:r w:rsidR="00832CD5" w:rsidRPr="00832CD5">
        <w:rPr>
          <w:rFonts w:ascii="Times New Roman" w:hAnsi="Times New Roman" w:cs="Times New Roman"/>
          <w:sz w:val="30"/>
          <w:szCs w:val="30"/>
        </w:rPr>
        <w:t xml:space="preserve"> :</w:t>
      </w:r>
      <w:proofErr w:type="gramEnd"/>
      <w:r w:rsidR="00832CD5" w:rsidRPr="00832CD5">
        <w:rPr>
          <w:rFonts w:ascii="Times New Roman" w:hAnsi="Times New Roman" w:cs="Times New Roman"/>
          <w:sz w:val="30"/>
          <w:szCs w:val="30"/>
        </w:rPr>
        <w:t xml:space="preserve"> Изда</w:t>
      </w:r>
      <w:r w:rsidR="00832CD5">
        <w:rPr>
          <w:rFonts w:ascii="Times New Roman" w:hAnsi="Times New Roman" w:cs="Times New Roman"/>
          <w:sz w:val="30"/>
          <w:szCs w:val="30"/>
        </w:rPr>
        <w:t xml:space="preserve">тельство </w:t>
      </w:r>
      <w:proofErr w:type="spellStart"/>
      <w:r w:rsidR="00832CD5">
        <w:rPr>
          <w:rFonts w:ascii="Times New Roman" w:hAnsi="Times New Roman" w:cs="Times New Roman"/>
          <w:sz w:val="30"/>
          <w:szCs w:val="30"/>
        </w:rPr>
        <w:t>Юрайт</w:t>
      </w:r>
      <w:proofErr w:type="spellEnd"/>
      <w:r w:rsidR="00832CD5">
        <w:rPr>
          <w:rFonts w:ascii="Times New Roman" w:hAnsi="Times New Roman" w:cs="Times New Roman"/>
          <w:sz w:val="30"/>
          <w:szCs w:val="30"/>
        </w:rPr>
        <w:t xml:space="preserve">, 2019. – 365 с. – </w:t>
      </w:r>
      <w:r w:rsidR="00832CD5" w:rsidRPr="00832CD5">
        <w:rPr>
          <w:rFonts w:ascii="Times New Roman" w:hAnsi="Times New Roman" w:cs="Times New Roman"/>
          <w:sz w:val="30"/>
          <w:szCs w:val="30"/>
        </w:rPr>
        <w:t xml:space="preserve"> (Серия : Бакалавр и маги</w:t>
      </w:r>
      <w:r w:rsidR="00832CD5">
        <w:rPr>
          <w:rFonts w:ascii="Times New Roman" w:hAnsi="Times New Roman" w:cs="Times New Roman"/>
          <w:sz w:val="30"/>
          <w:szCs w:val="30"/>
        </w:rPr>
        <w:t xml:space="preserve">стр. </w:t>
      </w:r>
      <w:proofErr w:type="gramStart"/>
      <w:r w:rsidR="00832CD5">
        <w:rPr>
          <w:rFonts w:ascii="Times New Roman" w:hAnsi="Times New Roman" w:cs="Times New Roman"/>
          <w:sz w:val="30"/>
          <w:szCs w:val="30"/>
        </w:rPr>
        <w:t>Модуль.).</w:t>
      </w:r>
      <w:proofErr w:type="gramEnd"/>
    </w:p>
    <w:p w:rsidR="00C50327" w:rsidRDefault="00F308A6" w:rsidP="00F308A6">
      <w:pPr>
        <w:pStyle w:val="a3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308A6"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F308A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C50327">
        <w:rPr>
          <w:rFonts w:ascii="Times New Roman" w:hAnsi="Times New Roman" w:cs="Times New Roman"/>
          <w:sz w:val="30"/>
          <w:szCs w:val="30"/>
        </w:rPr>
        <w:t>Агеносов</w:t>
      </w:r>
      <w:proofErr w:type="spellEnd"/>
      <w:r w:rsidR="00C50327">
        <w:rPr>
          <w:rFonts w:ascii="Times New Roman" w:hAnsi="Times New Roman" w:cs="Times New Roman"/>
          <w:sz w:val="30"/>
          <w:szCs w:val="30"/>
        </w:rPr>
        <w:t>, В.</w:t>
      </w:r>
      <w:r w:rsidR="00C50327" w:rsidRPr="00C50327">
        <w:rPr>
          <w:rFonts w:ascii="Times New Roman" w:hAnsi="Times New Roman" w:cs="Times New Roman"/>
          <w:sz w:val="30"/>
          <w:szCs w:val="30"/>
        </w:rPr>
        <w:t>В. История литературы русского зарубежья. Вторая и третья волны</w:t>
      </w:r>
      <w:proofErr w:type="gramStart"/>
      <w:r w:rsidR="00C50327" w:rsidRPr="00C50327">
        <w:rPr>
          <w:rFonts w:ascii="Times New Roman" w:hAnsi="Times New Roman" w:cs="Times New Roman"/>
          <w:sz w:val="30"/>
          <w:szCs w:val="30"/>
        </w:rPr>
        <w:t xml:space="preserve"> :</w:t>
      </w:r>
      <w:proofErr w:type="gramEnd"/>
      <w:r w:rsidR="00C50327" w:rsidRPr="00C50327">
        <w:rPr>
          <w:rFonts w:ascii="Times New Roman" w:hAnsi="Times New Roman" w:cs="Times New Roman"/>
          <w:sz w:val="30"/>
          <w:szCs w:val="30"/>
        </w:rPr>
        <w:t xml:space="preserve"> учебник для </w:t>
      </w:r>
      <w:proofErr w:type="spellStart"/>
      <w:r w:rsidR="00C50327" w:rsidRPr="00C50327">
        <w:rPr>
          <w:rFonts w:ascii="Times New Roman" w:hAnsi="Times New Roman" w:cs="Times New Roman"/>
          <w:sz w:val="30"/>
          <w:szCs w:val="30"/>
        </w:rPr>
        <w:t>б</w:t>
      </w:r>
      <w:r w:rsidR="00C50327">
        <w:rPr>
          <w:rFonts w:ascii="Times New Roman" w:hAnsi="Times New Roman" w:cs="Times New Roman"/>
          <w:sz w:val="30"/>
          <w:szCs w:val="30"/>
        </w:rPr>
        <w:t>акалавриата</w:t>
      </w:r>
      <w:proofErr w:type="spellEnd"/>
      <w:r w:rsidR="00C50327">
        <w:rPr>
          <w:rFonts w:ascii="Times New Roman" w:hAnsi="Times New Roman" w:cs="Times New Roman"/>
          <w:sz w:val="30"/>
          <w:szCs w:val="30"/>
        </w:rPr>
        <w:t xml:space="preserve"> и магистратуры / В.В. </w:t>
      </w:r>
      <w:proofErr w:type="spellStart"/>
      <w:r w:rsidR="00C50327">
        <w:rPr>
          <w:rFonts w:ascii="Times New Roman" w:hAnsi="Times New Roman" w:cs="Times New Roman"/>
          <w:sz w:val="30"/>
          <w:szCs w:val="30"/>
        </w:rPr>
        <w:t>Агеносов</w:t>
      </w:r>
      <w:proofErr w:type="spellEnd"/>
      <w:r w:rsidR="00C50327">
        <w:rPr>
          <w:rFonts w:ascii="Times New Roman" w:hAnsi="Times New Roman" w:cs="Times New Roman"/>
          <w:sz w:val="30"/>
          <w:szCs w:val="30"/>
        </w:rPr>
        <w:t>, Н.С. Выгон, А.В. Леденев. –</w:t>
      </w:r>
      <w:r w:rsidR="00C50327" w:rsidRPr="00C50327">
        <w:rPr>
          <w:rFonts w:ascii="Times New Roman" w:hAnsi="Times New Roman" w:cs="Times New Roman"/>
          <w:sz w:val="30"/>
          <w:szCs w:val="30"/>
        </w:rPr>
        <w:t xml:space="preserve"> М.</w:t>
      </w:r>
      <w:proofErr w:type="gramStart"/>
      <w:r w:rsidR="00C50327" w:rsidRPr="00C50327">
        <w:rPr>
          <w:rFonts w:ascii="Times New Roman" w:hAnsi="Times New Roman" w:cs="Times New Roman"/>
          <w:sz w:val="30"/>
          <w:szCs w:val="30"/>
        </w:rPr>
        <w:t xml:space="preserve"> :</w:t>
      </w:r>
      <w:proofErr w:type="gramEnd"/>
      <w:r w:rsidR="00C50327" w:rsidRPr="00C50327">
        <w:rPr>
          <w:rFonts w:ascii="Times New Roman" w:hAnsi="Times New Roman" w:cs="Times New Roman"/>
          <w:sz w:val="30"/>
          <w:szCs w:val="30"/>
        </w:rPr>
        <w:t xml:space="preserve"> Изда</w:t>
      </w:r>
      <w:r w:rsidR="00C50327">
        <w:rPr>
          <w:rFonts w:ascii="Times New Roman" w:hAnsi="Times New Roman" w:cs="Times New Roman"/>
          <w:sz w:val="30"/>
          <w:szCs w:val="30"/>
        </w:rPr>
        <w:t xml:space="preserve">тельство </w:t>
      </w:r>
      <w:proofErr w:type="spellStart"/>
      <w:r w:rsidR="00C50327">
        <w:rPr>
          <w:rFonts w:ascii="Times New Roman" w:hAnsi="Times New Roman" w:cs="Times New Roman"/>
          <w:sz w:val="30"/>
          <w:szCs w:val="30"/>
        </w:rPr>
        <w:t>Юрайт</w:t>
      </w:r>
      <w:proofErr w:type="spellEnd"/>
      <w:r w:rsidR="00C50327">
        <w:rPr>
          <w:rFonts w:ascii="Times New Roman" w:hAnsi="Times New Roman" w:cs="Times New Roman"/>
          <w:sz w:val="30"/>
          <w:szCs w:val="30"/>
        </w:rPr>
        <w:t xml:space="preserve">, 2019. – 172 с. – </w:t>
      </w:r>
      <w:r w:rsidR="00C50327" w:rsidRPr="00C50327">
        <w:rPr>
          <w:rFonts w:ascii="Times New Roman" w:hAnsi="Times New Roman" w:cs="Times New Roman"/>
          <w:sz w:val="30"/>
          <w:szCs w:val="30"/>
        </w:rPr>
        <w:t xml:space="preserve"> (Серия : Бакалавр и магистр. </w:t>
      </w:r>
      <w:proofErr w:type="gramStart"/>
      <w:r w:rsidR="00C50327" w:rsidRPr="00C50327">
        <w:rPr>
          <w:rFonts w:ascii="Times New Roman" w:hAnsi="Times New Roman" w:cs="Times New Roman"/>
          <w:sz w:val="30"/>
          <w:szCs w:val="30"/>
        </w:rPr>
        <w:t>Модуль.).</w:t>
      </w:r>
      <w:proofErr w:type="gramEnd"/>
    </w:p>
    <w:p w:rsidR="00F308A6" w:rsidRPr="00F308A6" w:rsidRDefault="00C50327" w:rsidP="00F308A6">
      <w:pPr>
        <w:pStyle w:val="a3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308A6">
        <w:rPr>
          <w:rFonts w:ascii="Times New Roman" w:hAnsi="Times New Roman" w:cs="Times New Roman"/>
          <w:sz w:val="30"/>
          <w:szCs w:val="30"/>
        </w:rPr>
        <w:t xml:space="preserve"> </w:t>
      </w:r>
      <w:r w:rsidR="00F308A6" w:rsidRPr="00F308A6">
        <w:rPr>
          <w:rFonts w:ascii="Times New Roman" w:hAnsi="Times New Roman" w:cs="Times New Roman"/>
          <w:sz w:val="30"/>
          <w:szCs w:val="30"/>
        </w:rPr>
        <w:t>3</w:t>
      </w:r>
      <w:r w:rsidR="00F308A6">
        <w:rPr>
          <w:rFonts w:ascii="Times New Roman" w:hAnsi="Times New Roman" w:cs="Times New Roman"/>
          <w:sz w:val="30"/>
          <w:szCs w:val="30"/>
        </w:rPr>
        <w:t>.</w:t>
      </w:r>
      <w:r w:rsidR="00F308A6" w:rsidRPr="00F308A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F308A6">
        <w:rPr>
          <w:rFonts w:ascii="Times New Roman" w:hAnsi="Times New Roman" w:cs="Times New Roman"/>
          <w:sz w:val="30"/>
          <w:szCs w:val="30"/>
        </w:rPr>
        <w:t>Блищ</w:t>
      </w:r>
      <w:proofErr w:type="spellEnd"/>
      <w:r w:rsidR="00F308A6">
        <w:rPr>
          <w:rFonts w:ascii="Times New Roman" w:hAnsi="Times New Roman" w:cs="Times New Roman"/>
          <w:sz w:val="30"/>
          <w:szCs w:val="30"/>
        </w:rPr>
        <w:t>, Н.</w:t>
      </w:r>
      <w:r w:rsidR="00F308A6" w:rsidRPr="00F308A6">
        <w:rPr>
          <w:rFonts w:ascii="Times New Roman" w:hAnsi="Times New Roman" w:cs="Times New Roman"/>
          <w:sz w:val="30"/>
          <w:szCs w:val="30"/>
        </w:rPr>
        <w:t>Л. История литерат</w:t>
      </w:r>
      <w:r w:rsidR="00F308A6">
        <w:rPr>
          <w:rFonts w:ascii="Times New Roman" w:hAnsi="Times New Roman" w:cs="Times New Roman"/>
          <w:sz w:val="30"/>
          <w:szCs w:val="30"/>
        </w:rPr>
        <w:t>уры русского зарубежья: проза и </w:t>
      </w:r>
      <w:r w:rsidR="00F308A6" w:rsidRPr="00F308A6">
        <w:rPr>
          <w:rFonts w:ascii="Times New Roman" w:hAnsi="Times New Roman" w:cs="Times New Roman"/>
          <w:sz w:val="30"/>
          <w:szCs w:val="30"/>
        </w:rPr>
        <w:t>поэзия первой «волны» : учеб</w:t>
      </w:r>
      <w:proofErr w:type="gramStart"/>
      <w:r w:rsidR="00F308A6" w:rsidRPr="00F308A6">
        <w:rPr>
          <w:rFonts w:ascii="Times New Roman" w:hAnsi="Times New Roman" w:cs="Times New Roman"/>
          <w:sz w:val="30"/>
          <w:szCs w:val="30"/>
        </w:rPr>
        <w:t>.-</w:t>
      </w:r>
      <w:proofErr w:type="gramEnd"/>
      <w:r w:rsidR="00F308A6" w:rsidRPr="00F308A6">
        <w:rPr>
          <w:rFonts w:ascii="Times New Roman" w:hAnsi="Times New Roman" w:cs="Times New Roman"/>
          <w:sz w:val="30"/>
          <w:szCs w:val="30"/>
        </w:rPr>
        <w:t xml:space="preserve">метод. пособие / Н. Л. </w:t>
      </w:r>
      <w:proofErr w:type="spellStart"/>
      <w:r w:rsidR="00F308A6" w:rsidRPr="00F308A6">
        <w:rPr>
          <w:rFonts w:ascii="Times New Roman" w:hAnsi="Times New Roman" w:cs="Times New Roman"/>
          <w:sz w:val="30"/>
          <w:szCs w:val="30"/>
        </w:rPr>
        <w:t>Блищ</w:t>
      </w:r>
      <w:proofErr w:type="spellEnd"/>
      <w:r w:rsidR="00F308A6" w:rsidRPr="00F308A6">
        <w:rPr>
          <w:rFonts w:ascii="Times New Roman" w:hAnsi="Times New Roman" w:cs="Times New Roman"/>
          <w:sz w:val="30"/>
          <w:szCs w:val="30"/>
        </w:rPr>
        <w:t>. – Минск, 2017. – 143 с.</w:t>
      </w:r>
    </w:p>
    <w:p w:rsidR="00B81F9F" w:rsidRDefault="00F308A6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81F9F" w:rsidRPr="00B81F9F">
        <w:rPr>
          <w:rFonts w:ascii="Times New Roman" w:hAnsi="Times New Roman" w:cs="Times New Roman"/>
          <w:sz w:val="28"/>
          <w:szCs w:val="28"/>
        </w:rPr>
        <w:t>История русской литературы ХХ века (20 – 50-е годы): Литературный процесс: учеб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особие. – М.: </w:t>
      </w:r>
      <w:r w:rsidR="00EC53F8">
        <w:rPr>
          <w:rFonts w:ascii="Times New Roman" w:hAnsi="Times New Roman" w:cs="Times New Roman"/>
          <w:sz w:val="28"/>
          <w:szCs w:val="28"/>
        </w:rPr>
        <w:t xml:space="preserve">Изд-во </w:t>
      </w:r>
      <w:proofErr w:type="spellStart"/>
      <w:r w:rsidR="00EC53F8">
        <w:rPr>
          <w:rFonts w:ascii="Times New Roman" w:hAnsi="Times New Roman" w:cs="Times New Roman"/>
          <w:sz w:val="28"/>
          <w:szCs w:val="28"/>
        </w:rPr>
        <w:t>Моск</w:t>
      </w:r>
      <w:proofErr w:type="spellEnd"/>
      <w:r w:rsidR="00EC53F8">
        <w:rPr>
          <w:rFonts w:ascii="Times New Roman" w:hAnsi="Times New Roman" w:cs="Times New Roman"/>
          <w:sz w:val="28"/>
          <w:szCs w:val="28"/>
        </w:rPr>
        <w:t>. ун-та, 2006. – 776 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с. </w:t>
      </w:r>
    </w:p>
    <w:p w:rsidR="00B618F7" w:rsidRPr="00B81F9F" w:rsidRDefault="00F308A6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B618F7" w:rsidRPr="00B618F7">
        <w:rPr>
          <w:rFonts w:ascii="Times New Roman" w:hAnsi="Times New Roman" w:cs="Times New Roman"/>
          <w:sz w:val="28"/>
          <w:szCs w:val="28"/>
        </w:rPr>
        <w:t>История ру</w:t>
      </w:r>
      <w:r w:rsidR="00B618F7">
        <w:rPr>
          <w:rFonts w:ascii="Times New Roman" w:hAnsi="Times New Roman" w:cs="Times New Roman"/>
          <w:sz w:val="28"/>
          <w:szCs w:val="28"/>
        </w:rPr>
        <w:t>сской литературы ХХ века (20 – 9</w:t>
      </w:r>
      <w:r w:rsidR="00B618F7" w:rsidRPr="00B618F7">
        <w:rPr>
          <w:rFonts w:ascii="Times New Roman" w:hAnsi="Times New Roman" w:cs="Times New Roman"/>
          <w:sz w:val="28"/>
          <w:szCs w:val="28"/>
        </w:rPr>
        <w:t>0-е годы):</w:t>
      </w:r>
      <w:r w:rsidR="00B618F7">
        <w:rPr>
          <w:rFonts w:ascii="Times New Roman" w:hAnsi="Times New Roman" w:cs="Times New Roman"/>
          <w:sz w:val="28"/>
          <w:szCs w:val="28"/>
        </w:rPr>
        <w:t xml:space="preserve"> Основные имена: Учеб. пособие для филологических факультетов университетов</w:t>
      </w:r>
      <w:proofErr w:type="gramStart"/>
      <w:r w:rsidR="00B618F7">
        <w:rPr>
          <w:rFonts w:ascii="Times New Roman" w:hAnsi="Times New Roman" w:cs="Times New Roman"/>
          <w:sz w:val="28"/>
          <w:szCs w:val="28"/>
        </w:rPr>
        <w:t xml:space="preserve"> / О</w:t>
      </w:r>
      <w:proofErr w:type="gramEnd"/>
      <w:r w:rsidR="00B618F7">
        <w:rPr>
          <w:rFonts w:ascii="Times New Roman" w:hAnsi="Times New Roman" w:cs="Times New Roman"/>
          <w:sz w:val="28"/>
          <w:szCs w:val="28"/>
        </w:rPr>
        <w:t xml:space="preserve">тв. ред. С.И. </w:t>
      </w:r>
      <w:proofErr w:type="spellStart"/>
      <w:r w:rsidR="00B618F7">
        <w:rPr>
          <w:rFonts w:ascii="Times New Roman" w:hAnsi="Times New Roman" w:cs="Times New Roman"/>
          <w:sz w:val="28"/>
          <w:szCs w:val="28"/>
        </w:rPr>
        <w:t>Кормилов</w:t>
      </w:r>
      <w:proofErr w:type="spellEnd"/>
      <w:r w:rsidR="00B618F7">
        <w:rPr>
          <w:rFonts w:ascii="Times New Roman" w:hAnsi="Times New Roman" w:cs="Times New Roman"/>
          <w:sz w:val="28"/>
          <w:szCs w:val="28"/>
        </w:rPr>
        <w:t xml:space="preserve">. – 2-е издание, исправленное и дополненное. – М.: Изд-во </w:t>
      </w:r>
      <w:proofErr w:type="spellStart"/>
      <w:r w:rsidR="00B618F7">
        <w:rPr>
          <w:rFonts w:ascii="Times New Roman" w:hAnsi="Times New Roman" w:cs="Times New Roman"/>
          <w:sz w:val="28"/>
          <w:szCs w:val="28"/>
        </w:rPr>
        <w:t>Моск</w:t>
      </w:r>
      <w:proofErr w:type="spellEnd"/>
      <w:r w:rsidR="00B618F7">
        <w:rPr>
          <w:rFonts w:ascii="Times New Roman" w:hAnsi="Times New Roman" w:cs="Times New Roman"/>
          <w:sz w:val="28"/>
          <w:szCs w:val="28"/>
        </w:rPr>
        <w:t>.</w:t>
      </w:r>
      <w:r w:rsidR="00B618F7" w:rsidRPr="00B618F7">
        <w:t xml:space="preserve"> </w:t>
      </w:r>
      <w:r w:rsidR="00B618F7">
        <w:rPr>
          <w:rFonts w:ascii="Times New Roman" w:hAnsi="Times New Roman" w:cs="Times New Roman"/>
          <w:sz w:val="28"/>
          <w:szCs w:val="28"/>
        </w:rPr>
        <w:t>ун-та, 2008. – 5</w:t>
      </w:r>
      <w:r w:rsidR="00B618F7" w:rsidRPr="00B618F7">
        <w:rPr>
          <w:rFonts w:ascii="Times New Roman" w:hAnsi="Times New Roman" w:cs="Times New Roman"/>
          <w:sz w:val="28"/>
          <w:szCs w:val="28"/>
        </w:rPr>
        <w:t xml:space="preserve">76 с. </w:t>
      </w:r>
      <w:r w:rsidR="00B618F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81F9F" w:rsidRPr="00B81F9F" w:rsidRDefault="00F308A6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Буслакова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, Т.П. Литература русского зарубежья: Курс лекций. Учеб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особие / Т.П.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Буслакова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2-е изд. – М.: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., 2005. – 365 с.</w:t>
      </w:r>
    </w:p>
    <w:p w:rsidR="00F308A6" w:rsidRDefault="00F308A6" w:rsidP="004661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81F9F" w:rsidRPr="00B81F9F">
        <w:rPr>
          <w:rFonts w:ascii="Times New Roman" w:hAnsi="Times New Roman" w:cs="Times New Roman"/>
          <w:sz w:val="28"/>
          <w:szCs w:val="28"/>
        </w:rPr>
        <w:t>. Литература русского зарубежья (1</w:t>
      </w:r>
      <w:r w:rsidR="00EC53F8">
        <w:rPr>
          <w:rFonts w:ascii="Times New Roman" w:hAnsi="Times New Roman" w:cs="Times New Roman"/>
          <w:sz w:val="28"/>
          <w:szCs w:val="28"/>
        </w:rPr>
        <w:t>920 – 1990): учеб пособие / под </w:t>
      </w:r>
      <w:r w:rsidR="00B81F9F" w:rsidRPr="00B81F9F">
        <w:rPr>
          <w:rFonts w:ascii="Times New Roman" w:hAnsi="Times New Roman" w:cs="Times New Roman"/>
          <w:sz w:val="28"/>
          <w:szCs w:val="28"/>
        </w:rPr>
        <w:t>общ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>ед. А.И. Смирновой. – М.: Флинта: Наука, 2006. – 640 с.</w:t>
      </w:r>
    </w:p>
    <w:p w:rsidR="00B81F9F" w:rsidRPr="005C129A" w:rsidRDefault="00B81F9F" w:rsidP="00B81F9F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5C129A">
        <w:rPr>
          <w:rFonts w:ascii="Times New Roman" w:hAnsi="Times New Roman" w:cs="Times New Roman"/>
          <w:b/>
          <w:sz w:val="30"/>
          <w:szCs w:val="30"/>
        </w:rPr>
        <w:t>Дополнительная</w:t>
      </w:r>
    </w:p>
    <w:p w:rsidR="005D5658" w:rsidRDefault="00605D59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="005D5658">
        <w:rPr>
          <w:rFonts w:ascii="Times New Roman" w:hAnsi="Times New Roman" w:cs="Times New Roman"/>
          <w:sz w:val="28"/>
          <w:szCs w:val="28"/>
        </w:rPr>
        <w:t>Агеносов</w:t>
      </w:r>
      <w:proofErr w:type="spellEnd"/>
      <w:r w:rsidR="005D5658">
        <w:rPr>
          <w:rFonts w:ascii="Times New Roman" w:hAnsi="Times New Roman" w:cs="Times New Roman"/>
          <w:sz w:val="28"/>
          <w:szCs w:val="28"/>
        </w:rPr>
        <w:t>, В.</w:t>
      </w:r>
      <w:r w:rsidR="005D5658" w:rsidRPr="005D5658">
        <w:rPr>
          <w:rFonts w:ascii="Times New Roman" w:hAnsi="Times New Roman" w:cs="Times New Roman"/>
          <w:sz w:val="28"/>
          <w:szCs w:val="28"/>
        </w:rPr>
        <w:t xml:space="preserve">В. Литература </w:t>
      </w:r>
      <w:proofErr w:type="spellStart"/>
      <w:r w:rsidR="005D5658" w:rsidRPr="005D5658">
        <w:rPr>
          <w:rFonts w:ascii="Times New Roman" w:hAnsi="Times New Roman" w:cs="Times New Roman"/>
          <w:sz w:val="28"/>
          <w:szCs w:val="28"/>
        </w:rPr>
        <w:t>Ди</w:t>
      </w:r>
      <w:proofErr w:type="spellEnd"/>
      <w:r w:rsidR="005D5658" w:rsidRPr="005D5658">
        <w:rPr>
          <w:rFonts w:ascii="Times New Roman" w:hAnsi="Times New Roman" w:cs="Times New Roman"/>
          <w:sz w:val="28"/>
          <w:szCs w:val="28"/>
        </w:rPr>
        <w:t>-Пи: Истоки формиров</w:t>
      </w:r>
      <w:r w:rsidR="005D5658">
        <w:rPr>
          <w:rFonts w:ascii="Times New Roman" w:hAnsi="Times New Roman" w:cs="Times New Roman"/>
          <w:sz w:val="28"/>
          <w:szCs w:val="28"/>
        </w:rPr>
        <w:t>ания второй волны эмиграции В.В</w:t>
      </w:r>
      <w:r w:rsidR="005D5658" w:rsidRPr="005D565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D5658" w:rsidRPr="005D5658">
        <w:rPr>
          <w:rFonts w:ascii="Times New Roman" w:hAnsi="Times New Roman" w:cs="Times New Roman"/>
          <w:sz w:val="28"/>
          <w:szCs w:val="28"/>
        </w:rPr>
        <w:t>Агеносов</w:t>
      </w:r>
      <w:proofErr w:type="spellEnd"/>
      <w:r w:rsidR="005D5658" w:rsidRPr="005D5658">
        <w:rPr>
          <w:rFonts w:ascii="Times New Roman" w:hAnsi="Times New Roman" w:cs="Times New Roman"/>
          <w:sz w:val="28"/>
          <w:szCs w:val="28"/>
        </w:rPr>
        <w:t xml:space="preserve"> // Наука о литературе в ХХ веке: (история, методология, литературный процесс): сб. статей / Центр гуманитарных научно-информационных исследований. Отдел литературоведения; Редколлегия: Ревякина А.А. (ответственный редактор и составитель) и др. – Сер. Социальные и гуманитарные науки в ХХ веке. – 2001. – С. 218 – 229.</w:t>
      </w:r>
    </w:p>
    <w:p w:rsidR="00DF3413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DF3413" w:rsidRPr="00DF3413">
        <w:rPr>
          <w:rFonts w:ascii="Times New Roman" w:hAnsi="Times New Roman" w:cs="Times New Roman"/>
          <w:sz w:val="28"/>
          <w:szCs w:val="28"/>
        </w:rPr>
        <w:t>Азаров</w:t>
      </w:r>
      <w:r w:rsidR="00DF3413">
        <w:rPr>
          <w:rFonts w:ascii="Times New Roman" w:hAnsi="Times New Roman" w:cs="Times New Roman"/>
          <w:sz w:val="28"/>
          <w:szCs w:val="28"/>
        </w:rPr>
        <w:t>,</w:t>
      </w:r>
      <w:r w:rsidR="00DF3413" w:rsidRPr="00DF3413">
        <w:rPr>
          <w:rFonts w:ascii="Times New Roman" w:hAnsi="Times New Roman" w:cs="Times New Roman"/>
          <w:sz w:val="28"/>
          <w:szCs w:val="28"/>
        </w:rPr>
        <w:t xml:space="preserve"> Ю.А. Диалог поверх барьеров. Литературная жизнь русского зарубежья: центры эмиграции, периодические издания, взаимосв</w:t>
      </w:r>
      <w:r w:rsidR="007B0AAE">
        <w:rPr>
          <w:rFonts w:ascii="Times New Roman" w:hAnsi="Times New Roman" w:cs="Times New Roman"/>
          <w:sz w:val="28"/>
          <w:szCs w:val="28"/>
        </w:rPr>
        <w:t>язи (1918 –</w:t>
      </w:r>
      <w:r w:rsidR="00DF3413">
        <w:rPr>
          <w:rFonts w:ascii="Times New Roman" w:hAnsi="Times New Roman" w:cs="Times New Roman"/>
          <w:sz w:val="28"/>
          <w:szCs w:val="28"/>
        </w:rPr>
        <w:t>1940) / Ю.А. Азаров. – М.: Совпадение, 2005. –</w:t>
      </w:r>
      <w:r w:rsidR="00DF3413" w:rsidRPr="00DF3413">
        <w:rPr>
          <w:rFonts w:ascii="Times New Roman" w:hAnsi="Times New Roman" w:cs="Times New Roman"/>
          <w:sz w:val="28"/>
          <w:szCs w:val="28"/>
        </w:rPr>
        <w:t xml:space="preserve"> 235 с.</w:t>
      </w:r>
      <w:proofErr w:type="gramStart"/>
      <w:r w:rsidR="007B0AAE" w:rsidRPr="007B0AAE">
        <w:t xml:space="preserve"> </w:t>
      </w:r>
      <w:r w:rsidR="007B0AAE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7B0AAE">
        <w:rPr>
          <w:rFonts w:ascii="Times New Roman" w:hAnsi="Times New Roman" w:cs="Times New Roman"/>
          <w:sz w:val="28"/>
          <w:szCs w:val="28"/>
        </w:rPr>
        <w:t xml:space="preserve"> ил.</w:t>
      </w:r>
    </w:p>
    <w:p w:rsidR="00EC322C" w:rsidRDefault="00270347" w:rsidP="00EC32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81F9F" w:rsidRPr="00B81F9F">
        <w:rPr>
          <w:rFonts w:ascii="Times New Roman" w:hAnsi="Times New Roman" w:cs="Times New Roman"/>
          <w:sz w:val="28"/>
          <w:szCs w:val="28"/>
        </w:rPr>
        <w:t>. Александров, В.Е. Набоков и потусторонность: метафизика, этика, эссеистика / В.Е. Александров. – СПб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>.: «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>АЛЕТЕЙЯ», 1999. – 312 с.</w:t>
      </w:r>
    </w:p>
    <w:p w:rsidR="007242BA" w:rsidRDefault="00270347" w:rsidP="00DF34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="007242BA" w:rsidRPr="007242BA">
        <w:rPr>
          <w:rFonts w:ascii="Times New Roman" w:hAnsi="Times New Roman" w:cs="Times New Roman"/>
          <w:sz w:val="28"/>
          <w:szCs w:val="28"/>
        </w:rPr>
        <w:t>Бабичева</w:t>
      </w:r>
      <w:proofErr w:type="spellEnd"/>
      <w:r w:rsidR="007242BA">
        <w:rPr>
          <w:rFonts w:ascii="Times New Roman" w:hAnsi="Times New Roman" w:cs="Times New Roman"/>
          <w:sz w:val="28"/>
          <w:szCs w:val="28"/>
        </w:rPr>
        <w:t>,</w:t>
      </w:r>
      <w:r w:rsidR="007242BA" w:rsidRPr="007242BA">
        <w:rPr>
          <w:rFonts w:ascii="Times New Roman" w:hAnsi="Times New Roman" w:cs="Times New Roman"/>
          <w:sz w:val="28"/>
          <w:szCs w:val="28"/>
        </w:rPr>
        <w:t xml:space="preserve"> М.Е. Писатели второй волны русской эмиграц</w:t>
      </w:r>
      <w:r w:rsidR="007242BA">
        <w:rPr>
          <w:rFonts w:ascii="Times New Roman" w:hAnsi="Times New Roman" w:cs="Times New Roman"/>
          <w:sz w:val="28"/>
          <w:szCs w:val="28"/>
        </w:rPr>
        <w:t xml:space="preserve">ии: биобиблиографические очерки / М.Е. </w:t>
      </w:r>
      <w:proofErr w:type="spellStart"/>
      <w:r w:rsidR="007242BA">
        <w:rPr>
          <w:rFonts w:ascii="Times New Roman" w:hAnsi="Times New Roman" w:cs="Times New Roman"/>
          <w:sz w:val="28"/>
          <w:szCs w:val="28"/>
        </w:rPr>
        <w:t>Бабичева</w:t>
      </w:r>
      <w:proofErr w:type="spellEnd"/>
      <w:r w:rsidR="007242BA">
        <w:rPr>
          <w:rFonts w:ascii="Times New Roman" w:hAnsi="Times New Roman" w:cs="Times New Roman"/>
          <w:sz w:val="28"/>
          <w:szCs w:val="28"/>
        </w:rPr>
        <w:t xml:space="preserve">. –  М.: Пашков дом, 2005. – </w:t>
      </w:r>
      <w:r w:rsidR="00DF3413">
        <w:rPr>
          <w:rFonts w:ascii="Times New Roman" w:hAnsi="Times New Roman" w:cs="Times New Roman"/>
          <w:sz w:val="28"/>
          <w:szCs w:val="28"/>
        </w:rPr>
        <w:t xml:space="preserve"> 446,</w:t>
      </w:r>
      <w:r w:rsidR="00DF3413" w:rsidRPr="00DF3413">
        <w:t xml:space="preserve"> </w:t>
      </w:r>
      <w:r w:rsidR="00DF3413">
        <w:rPr>
          <w:rFonts w:ascii="Times New Roman" w:hAnsi="Times New Roman" w:cs="Times New Roman"/>
          <w:sz w:val="28"/>
          <w:szCs w:val="28"/>
        </w:rPr>
        <w:t>[1]</w:t>
      </w:r>
      <w:r w:rsidR="007242BA" w:rsidRPr="007242BA">
        <w:rPr>
          <w:rFonts w:ascii="Times New Roman" w:hAnsi="Times New Roman" w:cs="Times New Roman"/>
          <w:sz w:val="28"/>
          <w:szCs w:val="28"/>
        </w:rPr>
        <w:t xml:space="preserve"> с</w:t>
      </w:r>
      <w:r w:rsidR="00DF3413">
        <w:rPr>
          <w:rFonts w:ascii="Times New Roman" w:hAnsi="Times New Roman" w:cs="Times New Roman"/>
          <w:sz w:val="28"/>
          <w:szCs w:val="28"/>
        </w:rPr>
        <w:t>.</w:t>
      </w:r>
    </w:p>
    <w:p w:rsidR="00EC322C" w:rsidRPr="00B81F9F" w:rsidRDefault="00270347" w:rsidP="00AF68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211D0">
        <w:rPr>
          <w:rFonts w:ascii="Times New Roman" w:hAnsi="Times New Roman" w:cs="Times New Roman"/>
          <w:sz w:val="28"/>
          <w:szCs w:val="28"/>
        </w:rPr>
        <w:t xml:space="preserve">. </w:t>
      </w:r>
      <w:r w:rsidR="00EC322C" w:rsidRPr="00EC322C">
        <w:rPr>
          <w:rFonts w:ascii="Times New Roman" w:hAnsi="Times New Roman" w:cs="Times New Roman"/>
          <w:sz w:val="28"/>
          <w:szCs w:val="28"/>
        </w:rPr>
        <w:t xml:space="preserve">Бельская, Л. Л. «Тяжелые звезды» Ивана Елагина / Л. Л. Бельская // Русская речь. – 2016. – 4. – С. 37 – 41. 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Блищ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, Н.Л. Автобиографическая проза А.М. Ремизова (проблема мифотворчества) / Н.Л.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Блищ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. – Минск: БГУ, 2002. – 116 с.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Бойд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, Б. Владимир Набоков</w:t>
      </w:r>
      <w:r w:rsidR="00EC53F8">
        <w:rPr>
          <w:rFonts w:ascii="Times New Roman" w:hAnsi="Times New Roman" w:cs="Times New Roman"/>
          <w:sz w:val="28"/>
          <w:szCs w:val="28"/>
        </w:rPr>
        <w:t xml:space="preserve">. Русские годы / Б. </w:t>
      </w:r>
      <w:proofErr w:type="spellStart"/>
      <w:r w:rsidR="00EC53F8">
        <w:rPr>
          <w:rFonts w:ascii="Times New Roman" w:hAnsi="Times New Roman" w:cs="Times New Roman"/>
          <w:sz w:val="28"/>
          <w:szCs w:val="28"/>
        </w:rPr>
        <w:t>Бойд</w:t>
      </w:r>
      <w:proofErr w:type="spellEnd"/>
      <w:r w:rsidR="00EC53F8">
        <w:rPr>
          <w:rFonts w:ascii="Times New Roman" w:hAnsi="Times New Roman" w:cs="Times New Roman"/>
          <w:sz w:val="28"/>
          <w:szCs w:val="28"/>
        </w:rPr>
        <w:t>. – М.: </w:t>
      </w:r>
      <w:r w:rsidR="00B81F9F" w:rsidRPr="00B81F9F">
        <w:rPr>
          <w:rFonts w:ascii="Times New Roman" w:hAnsi="Times New Roman" w:cs="Times New Roman"/>
          <w:sz w:val="28"/>
          <w:szCs w:val="28"/>
        </w:rPr>
        <w:t>Симпозиум, 2010. – 696 с.</w:t>
      </w:r>
    </w:p>
    <w:p w:rsid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Бойд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, Б. Владимир Набоков. Аме</w:t>
      </w:r>
      <w:r w:rsidR="00EC53F8">
        <w:rPr>
          <w:rFonts w:ascii="Times New Roman" w:hAnsi="Times New Roman" w:cs="Times New Roman"/>
          <w:sz w:val="28"/>
          <w:szCs w:val="28"/>
        </w:rPr>
        <w:t xml:space="preserve">риканские годы / Б. </w:t>
      </w:r>
      <w:proofErr w:type="spellStart"/>
      <w:r w:rsidR="00EC53F8">
        <w:rPr>
          <w:rFonts w:ascii="Times New Roman" w:hAnsi="Times New Roman" w:cs="Times New Roman"/>
          <w:sz w:val="28"/>
          <w:szCs w:val="28"/>
        </w:rPr>
        <w:t>Бойд</w:t>
      </w:r>
      <w:proofErr w:type="spellEnd"/>
      <w:r w:rsidR="00EC53F8">
        <w:rPr>
          <w:rFonts w:ascii="Times New Roman" w:hAnsi="Times New Roman" w:cs="Times New Roman"/>
          <w:sz w:val="28"/>
          <w:szCs w:val="28"/>
        </w:rPr>
        <w:t>. – М.: </w:t>
      </w:r>
      <w:r w:rsidR="00B81F9F" w:rsidRPr="00B81F9F">
        <w:rPr>
          <w:rFonts w:ascii="Times New Roman" w:hAnsi="Times New Roman" w:cs="Times New Roman"/>
          <w:sz w:val="28"/>
          <w:szCs w:val="28"/>
        </w:rPr>
        <w:t>Симпозиум, 2010. – 950 с.</w:t>
      </w:r>
    </w:p>
    <w:p w:rsidR="00C97C7D" w:rsidRPr="00C97C7D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C97C7D">
        <w:rPr>
          <w:rFonts w:ascii="Times New Roman" w:hAnsi="Times New Roman" w:cs="Times New Roman"/>
          <w:sz w:val="28"/>
          <w:szCs w:val="28"/>
        </w:rPr>
        <w:t>.</w:t>
      </w:r>
      <w:r w:rsidR="00C97C7D" w:rsidRPr="00C97C7D">
        <w:rPr>
          <w:rFonts w:ascii="Times New Roman" w:hAnsi="Times New Roman" w:cs="Times New Roman"/>
          <w:sz w:val="28"/>
          <w:szCs w:val="28"/>
        </w:rPr>
        <w:t xml:space="preserve"> Бондаренко, В. Г. Бродский: Русский поэт. – М.: Молодая гвардия, 2015. – 444 [4] с.: ил.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Василий Аксёнов: Литературная судьба. Статьи. Библиографический указатель / ред.-сост. В.П. Скобелев, Л.А.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Финк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. – Самара: Самарский ун-т, 1994. – 204 с.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>Варшавский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, В.С. Незамеченное поколение / В.С. Варшавский. – М.: Русский путь, 2010. – 544 с. 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Глэд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, Дж. Беседы в изгнании: Русск</w:t>
      </w:r>
      <w:r w:rsidR="00EC53F8">
        <w:rPr>
          <w:rFonts w:ascii="Times New Roman" w:hAnsi="Times New Roman" w:cs="Times New Roman"/>
          <w:sz w:val="28"/>
          <w:szCs w:val="28"/>
        </w:rPr>
        <w:t>ое литературное зарубежье / Дж. 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Глэд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. – М.: Кн. палата, 1991. – 320 с.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81F9F" w:rsidRPr="00B81F9F">
        <w:rPr>
          <w:rFonts w:ascii="Times New Roman" w:hAnsi="Times New Roman" w:cs="Times New Roman"/>
          <w:sz w:val="28"/>
          <w:szCs w:val="28"/>
        </w:rPr>
        <w:t>. Даниелян, Э.С. Литература русского</w:t>
      </w:r>
      <w:r w:rsidR="00EC53F8">
        <w:rPr>
          <w:rFonts w:ascii="Times New Roman" w:hAnsi="Times New Roman" w:cs="Times New Roman"/>
          <w:sz w:val="28"/>
          <w:szCs w:val="28"/>
        </w:rPr>
        <w:t xml:space="preserve"> Зарубежья (1920 – 1940) / Э.С. 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Даниелян. – Ереван: Изд-во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Лингва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, 2005. – 200 с. 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Диенеш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, Л.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Гайто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Газданов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: жизнь и творчество / Л.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Диенеш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– Изд-во 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>Северо-Осетинский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 ин-т гуманитарных исследований, 1995. 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Джурова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, Т.С. Концепция </w:t>
      </w:r>
      <w:r w:rsidR="00EC53F8">
        <w:rPr>
          <w:rFonts w:ascii="Times New Roman" w:hAnsi="Times New Roman" w:cs="Times New Roman"/>
          <w:sz w:val="28"/>
          <w:szCs w:val="28"/>
        </w:rPr>
        <w:t>театральности в творчестве Н.Н. 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Евреинова / Т.С.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Джурова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Изд-во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СПбГАТИ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, 2010. – 158 с.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Д.С. Мережковский: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pro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et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contra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 / Сост., вступ. ст.,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коммент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. А.Н. Николюкина. – СПб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>РХГИ, 2001. – 568 с. (Русский путь).</w:t>
      </w:r>
      <w:r w:rsidR="00B81F9F" w:rsidRPr="00B81F9F">
        <w:rPr>
          <w:rFonts w:ascii="Times New Roman" w:hAnsi="Times New Roman" w:cs="Times New Roman"/>
          <w:sz w:val="28"/>
          <w:szCs w:val="28"/>
        </w:rPr>
        <w:tab/>
      </w:r>
    </w:p>
    <w:p w:rsid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Дунаев, М.М. Православие и русская литература. В 6 ч. – Ч. VI/2. изд. 2-е,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., доп. / М.М. Дунаев. – М.: Христианская литература, 2004. – 512 с.  </w:t>
      </w:r>
    </w:p>
    <w:p w:rsidR="00CF71C3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7A36F0">
        <w:rPr>
          <w:rFonts w:ascii="Times New Roman" w:hAnsi="Times New Roman" w:cs="Times New Roman"/>
          <w:sz w:val="28"/>
          <w:szCs w:val="28"/>
        </w:rPr>
        <w:t xml:space="preserve">. </w:t>
      </w:r>
      <w:r w:rsidR="00CF71C3">
        <w:rPr>
          <w:rFonts w:ascii="Times New Roman" w:hAnsi="Times New Roman" w:cs="Times New Roman"/>
          <w:sz w:val="28"/>
          <w:szCs w:val="28"/>
        </w:rPr>
        <w:t>Евреинов, Н.</w:t>
      </w:r>
      <w:r w:rsidR="00CF71C3" w:rsidRPr="00CF71C3">
        <w:rPr>
          <w:rFonts w:ascii="Times New Roman" w:hAnsi="Times New Roman" w:cs="Times New Roman"/>
          <w:sz w:val="28"/>
          <w:szCs w:val="28"/>
        </w:rPr>
        <w:t>Н. Демон театральност</w:t>
      </w:r>
      <w:r w:rsidR="00EC53F8">
        <w:rPr>
          <w:rFonts w:ascii="Times New Roman" w:hAnsi="Times New Roman" w:cs="Times New Roman"/>
          <w:sz w:val="28"/>
          <w:szCs w:val="28"/>
        </w:rPr>
        <w:t>и / Сост., общ</w:t>
      </w:r>
      <w:proofErr w:type="gramStart"/>
      <w:r w:rsidR="00EC53F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C53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53F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C53F8">
        <w:rPr>
          <w:rFonts w:ascii="Times New Roman" w:hAnsi="Times New Roman" w:cs="Times New Roman"/>
          <w:sz w:val="28"/>
          <w:szCs w:val="28"/>
        </w:rPr>
        <w:t xml:space="preserve">ед. и комм. А. </w:t>
      </w:r>
      <w:r w:rsidR="00CF71C3" w:rsidRPr="00CF71C3">
        <w:rPr>
          <w:rFonts w:ascii="Times New Roman" w:hAnsi="Times New Roman" w:cs="Times New Roman"/>
          <w:sz w:val="28"/>
          <w:szCs w:val="28"/>
        </w:rPr>
        <w:t>Ю. Зубкова и В. И. Максимо</w:t>
      </w:r>
      <w:r w:rsidR="00CF71C3">
        <w:rPr>
          <w:rFonts w:ascii="Times New Roman" w:hAnsi="Times New Roman" w:cs="Times New Roman"/>
          <w:sz w:val="28"/>
          <w:szCs w:val="28"/>
        </w:rPr>
        <w:t>ва / Н.Н. Евреинов. – М.; СПб</w:t>
      </w:r>
      <w:proofErr w:type="gramStart"/>
      <w:r w:rsidR="00CF71C3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CF71C3">
        <w:rPr>
          <w:rFonts w:ascii="Times New Roman" w:hAnsi="Times New Roman" w:cs="Times New Roman"/>
          <w:sz w:val="28"/>
          <w:szCs w:val="28"/>
        </w:rPr>
        <w:t xml:space="preserve">Летний сад, 2002. – </w:t>
      </w:r>
      <w:r w:rsidR="00CF71C3" w:rsidRPr="00CF71C3">
        <w:rPr>
          <w:rFonts w:ascii="Times New Roman" w:hAnsi="Times New Roman" w:cs="Times New Roman"/>
          <w:sz w:val="28"/>
          <w:szCs w:val="28"/>
        </w:rPr>
        <w:t>535 с.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B81F9F" w:rsidRPr="00B81F9F">
        <w:rPr>
          <w:rFonts w:ascii="Times New Roman" w:hAnsi="Times New Roman" w:cs="Times New Roman"/>
          <w:sz w:val="28"/>
          <w:szCs w:val="28"/>
        </w:rPr>
        <w:t>. Зинаида Гиппиус. Новые материалы. Исследования. – М.: ИМЛИ РАН, 2002. – 384 с.</w:t>
      </w:r>
    </w:p>
    <w:p w:rsidR="005517D0" w:rsidRDefault="00270347" w:rsidP="005517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Злочевская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, А.В. Художест</w:t>
      </w:r>
      <w:r w:rsidR="00EC53F8">
        <w:rPr>
          <w:rFonts w:ascii="Times New Roman" w:hAnsi="Times New Roman" w:cs="Times New Roman"/>
          <w:sz w:val="28"/>
          <w:szCs w:val="28"/>
        </w:rPr>
        <w:t>венный мир Владимира Набокова и 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русская литература ХХ века / А.В.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Злочевская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. – М.: МГУ, 2002. – 185 с.</w:t>
      </w:r>
    </w:p>
    <w:p w:rsidR="005517D0" w:rsidRPr="005517D0" w:rsidRDefault="00270347" w:rsidP="005517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7A36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517D0" w:rsidRPr="005517D0">
        <w:rPr>
          <w:rFonts w:ascii="Times New Roman" w:hAnsi="Times New Roman" w:cs="Times New Roman"/>
          <w:sz w:val="28"/>
          <w:szCs w:val="28"/>
        </w:rPr>
        <w:t>Зобнин</w:t>
      </w:r>
      <w:proofErr w:type="spellEnd"/>
      <w:r w:rsidR="005517D0" w:rsidRPr="005517D0">
        <w:rPr>
          <w:rFonts w:ascii="Times New Roman" w:hAnsi="Times New Roman" w:cs="Times New Roman"/>
          <w:sz w:val="28"/>
          <w:szCs w:val="28"/>
        </w:rPr>
        <w:t>, Ю.</w:t>
      </w:r>
      <w:r w:rsidR="005517D0">
        <w:rPr>
          <w:rFonts w:ascii="Times New Roman" w:hAnsi="Times New Roman" w:cs="Times New Roman"/>
          <w:sz w:val="28"/>
          <w:szCs w:val="28"/>
        </w:rPr>
        <w:t>В.</w:t>
      </w:r>
      <w:r w:rsidR="005517D0" w:rsidRPr="005517D0">
        <w:rPr>
          <w:rFonts w:ascii="Times New Roman" w:hAnsi="Times New Roman" w:cs="Times New Roman"/>
          <w:sz w:val="28"/>
          <w:szCs w:val="28"/>
        </w:rPr>
        <w:t xml:space="preserve"> Дмитрий Мережковский: Жизнь и деяния / Ю.</w:t>
      </w:r>
      <w:r w:rsidR="005517D0">
        <w:rPr>
          <w:rFonts w:ascii="Times New Roman" w:hAnsi="Times New Roman" w:cs="Times New Roman"/>
          <w:sz w:val="28"/>
          <w:szCs w:val="28"/>
        </w:rPr>
        <w:t>В.</w:t>
      </w:r>
      <w:r w:rsidR="00EC53F8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5517D0" w:rsidRPr="005517D0">
        <w:rPr>
          <w:rFonts w:ascii="Times New Roman" w:hAnsi="Times New Roman" w:cs="Times New Roman"/>
          <w:sz w:val="28"/>
          <w:szCs w:val="28"/>
        </w:rPr>
        <w:t>Зобнин</w:t>
      </w:r>
      <w:proofErr w:type="spellEnd"/>
      <w:r w:rsidR="005517D0" w:rsidRPr="005517D0">
        <w:rPr>
          <w:rFonts w:ascii="Times New Roman" w:hAnsi="Times New Roman" w:cs="Times New Roman"/>
          <w:sz w:val="28"/>
          <w:szCs w:val="28"/>
        </w:rPr>
        <w:t xml:space="preserve">. </w:t>
      </w:r>
      <w:r w:rsidR="005517D0">
        <w:rPr>
          <w:rFonts w:ascii="Times New Roman" w:hAnsi="Times New Roman" w:cs="Times New Roman"/>
          <w:sz w:val="28"/>
          <w:szCs w:val="28"/>
        </w:rPr>
        <w:t xml:space="preserve">– М.: Молодая гвардия, 2008. – 436 </w:t>
      </w:r>
      <w:r w:rsidR="005517D0" w:rsidRPr="005517D0">
        <w:rPr>
          <w:rFonts w:ascii="Times New Roman" w:hAnsi="Times New Roman" w:cs="Times New Roman"/>
          <w:sz w:val="28"/>
          <w:szCs w:val="28"/>
        </w:rPr>
        <w:t>[</w:t>
      </w:r>
      <w:r w:rsidR="005517D0">
        <w:rPr>
          <w:rFonts w:ascii="Times New Roman" w:hAnsi="Times New Roman" w:cs="Times New Roman"/>
          <w:sz w:val="28"/>
          <w:szCs w:val="28"/>
        </w:rPr>
        <w:t>12</w:t>
      </w:r>
      <w:r w:rsidR="005517D0" w:rsidRPr="005517D0">
        <w:rPr>
          <w:rFonts w:ascii="Times New Roman" w:hAnsi="Times New Roman" w:cs="Times New Roman"/>
          <w:sz w:val="28"/>
          <w:szCs w:val="28"/>
        </w:rPr>
        <w:t>]</w:t>
      </w:r>
      <w:r w:rsidR="005517D0">
        <w:rPr>
          <w:rFonts w:ascii="Times New Roman" w:hAnsi="Times New Roman" w:cs="Times New Roman"/>
          <w:sz w:val="28"/>
          <w:szCs w:val="28"/>
        </w:rPr>
        <w:t xml:space="preserve"> с.: ил. – (Жизнь замечательных людей: сер</w:t>
      </w:r>
      <w:proofErr w:type="gramStart"/>
      <w:r w:rsidR="005517D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51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517D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5517D0">
        <w:rPr>
          <w:rFonts w:ascii="Times New Roman" w:hAnsi="Times New Roman" w:cs="Times New Roman"/>
          <w:sz w:val="28"/>
          <w:szCs w:val="28"/>
        </w:rPr>
        <w:t>иогр</w:t>
      </w:r>
      <w:proofErr w:type="spellEnd"/>
      <w:r w:rsidR="005517D0">
        <w:rPr>
          <w:rFonts w:ascii="Times New Roman" w:hAnsi="Times New Roman" w:cs="Times New Roman"/>
          <w:sz w:val="28"/>
          <w:szCs w:val="28"/>
        </w:rPr>
        <w:t xml:space="preserve">.; </w:t>
      </w:r>
      <w:proofErr w:type="spellStart"/>
      <w:r w:rsidR="005517D0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5517D0">
        <w:rPr>
          <w:rFonts w:ascii="Times New Roman" w:hAnsi="Times New Roman" w:cs="Times New Roman"/>
          <w:sz w:val="28"/>
          <w:szCs w:val="28"/>
        </w:rPr>
        <w:t>. 1091).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81F9F" w:rsidRPr="00B81F9F">
        <w:rPr>
          <w:rFonts w:ascii="Times New Roman" w:hAnsi="Times New Roman" w:cs="Times New Roman"/>
          <w:sz w:val="28"/>
          <w:szCs w:val="28"/>
        </w:rPr>
        <w:t>. Зубаре</w:t>
      </w:r>
      <w:r w:rsidR="003A152E">
        <w:rPr>
          <w:rFonts w:ascii="Times New Roman" w:hAnsi="Times New Roman" w:cs="Times New Roman"/>
          <w:sz w:val="28"/>
          <w:szCs w:val="28"/>
        </w:rPr>
        <w:t>ва, Е.Ю. Проза русского зарубежь</w:t>
      </w:r>
      <w:r w:rsidR="00B81F9F" w:rsidRPr="00B81F9F">
        <w:rPr>
          <w:rFonts w:ascii="Times New Roman" w:hAnsi="Times New Roman" w:cs="Times New Roman"/>
          <w:sz w:val="28"/>
          <w:szCs w:val="28"/>
        </w:rPr>
        <w:t>я (1970 – 1980-е годы) / Е.Ю. Зубарева. – М.: МГУ, 2001. – 112 с.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>Кабаков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, А.А. Аксёнов / А.А. Кабаков, Е.А. Попов. – М.: АСТ: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, 2011. – 512 с.</w:t>
      </w:r>
    </w:p>
    <w:p w:rsid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Карпов, И.П. Проза Ивана Бунина / И.П. Карпов. – М.: Флинта Наука, 1999. – 336 с. </w:t>
      </w:r>
    </w:p>
    <w:p w:rsidR="00A1188B" w:rsidRDefault="00270347" w:rsidP="00A118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32. </w:t>
      </w:r>
      <w:proofErr w:type="spellStart"/>
      <w:r w:rsidR="00A1188B" w:rsidRPr="00A1188B">
        <w:rPr>
          <w:rFonts w:ascii="Times New Roman" w:hAnsi="Times New Roman" w:cs="Times New Roman"/>
          <w:sz w:val="28"/>
          <w:szCs w:val="28"/>
        </w:rPr>
        <w:t>Каспэ</w:t>
      </w:r>
      <w:proofErr w:type="spellEnd"/>
      <w:r w:rsidR="00A1188B">
        <w:rPr>
          <w:rFonts w:ascii="Times New Roman" w:hAnsi="Times New Roman" w:cs="Times New Roman"/>
          <w:sz w:val="28"/>
          <w:szCs w:val="28"/>
        </w:rPr>
        <w:t>,</w:t>
      </w:r>
      <w:r w:rsidR="00A1188B" w:rsidRPr="00A1188B">
        <w:rPr>
          <w:rFonts w:ascii="Times New Roman" w:hAnsi="Times New Roman" w:cs="Times New Roman"/>
          <w:sz w:val="28"/>
          <w:szCs w:val="28"/>
        </w:rPr>
        <w:t xml:space="preserve"> И. Искусство отсутствовать: Незамеченное поколение русской литературы</w:t>
      </w:r>
      <w:r w:rsidR="00A1188B">
        <w:rPr>
          <w:rFonts w:ascii="Times New Roman" w:hAnsi="Times New Roman" w:cs="Times New Roman"/>
          <w:sz w:val="28"/>
          <w:szCs w:val="28"/>
        </w:rPr>
        <w:t xml:space="preserve"> / И. </w:t>
      </w:r>
      <w:proofErr w:type="spellStart"/>
      <w:r w:rsidR="00A1188B">
        <w:rPr>
          <w:rFonts w:ascii="Times New Roman" w:hAnsi="Times New Roman" w:cs="Times New Roman"/>
          <w:sz w:val="28"/>
          <w:szCs w:val="28"/>
        </w:rPr>
        <w:t>Каспэ</w:t>
      </w:r>
      <w:proofErr w:type="spellEnd"/>
      <w:r w:rsidR="00A1188B" w:rsidRPr="00A1188B">
        <w:rPr>
          <w:rFonts w:ascii="Times New Roman" w:hAnsi="Times New Roman" w:cs="Times New Roman"/>
          <w:sz w:val="28"/>
          <w:szCs w:val="28"/>
        </w:rPr>
        <w:t>. – М.: Новое литературное обозрение, 200</w:t>
      </w:r>
      <w:r w:rsidR="00A1188B">
        <w:rPr>
          <w:rFonts w:ascii="Times New Roman" w:hAnsi="Times New Roman" w:cs="Times New Roman"/>
          <w:sz w:val="28"/>
          <w:szCs w:val="28"/>
        </w:rPr>
        <w:t>5. – 192 с.</w:t>
      </w:r>
    </w:p>
    <w:p w:rsidR="001942C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1942CF">
        <w:rPr>
          <w:rFonts w:ascii="Times New Roman" w:hAnsi="Times New Roman" w:cs="Times New Roman"/>
          <w:sz w:val="28"/>
          <w:szCs w:val="28"/>
        </w:rPr>
        <w:t>. Коростелев, О.А.</w:t>
      </w:r>
      <w:r w:rsidR="001942CF" w:rsidRPr="001942CF">
        <w:rPr>
          <w:rFonts w:ascii="Times New Roman" w:hAnsi="Times New Roman" w:cs="Times New Roman"/>
          <w:sz w:val="28"/>
          <w:szCs w:val="28"/>
        </w:rPr>
        <w:t xml:space="preserve"> Литературная критика русского зарубежья (1920-1970) / О.А. Ко</w:t>
      </w:r>
      <w:r w:rsidR="001942CF">
        <w:rPr>
          <w:rFonts w:ascii="Times New Roman" w:hAnsi="Times New Roman" w:cs="Times New Roman"/>
          <w:sz w:val="28"/>
          <w:szCs w:val="28"/>
        </w:rPr>
        <w:t xml:space="preserve">ростелев Н.В.,  </w:t>
      </w:r>
      <w:proofErr w:type="spellStart"/>
      <w:r w:rsidR="001942CF">
        <w:rPr>
          <w:rFonts w:ascii="Times New Roman" w:hAnsi="Times New Roman" w:cs="Times New Roman"/>
          <w:sz w:val="28"/>
          <w:szCs w:val="28"/>
        </w:rPr>
        <w:t>Кутукова</w:t>
      </w:r>
      <w:proofErr w:type="spellEnd"/>
      <w:r w:rsidR="001942CF">
        <w:rPr>
          <w:rFonts w:ascii="Times New Roman" w:hAnsi="Times New Roman" w:cs="Times New Roman"/>
          <w:sz w:val="28"/>
          <w:szCs w:val="28"/>
        </w:rPr>
        <w:t>,  2018. –</w:t>
      </w:r>
      <w:r w:rsidR="001942CF" w:rsidRPr="001942CF">
        <w:rPr>
          <w:rFonts w:ascii="Times New Roman" w:hAnsi="Times New Roman" w:cs="Times New Roman"/>
          <w:sz w:val="28"/>
          <w:szCs w:val="28"/>
        </w:rPr>
        <w:t xml:space="preserve"> 407 с.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34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Крепс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, М. О поэзии И. Бродского / М.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Крепс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– Изд-во Журнал «Звезда», 2007. – 200 с. 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B81F9F" w:rsidRPr="00B81F9F">
        <w:rPr>
          <w:rFonts w:ascii="Times New Roman" w:hAnsi="Times New Roman" w:cs="Times New Roman"/>
          <w:sz w:val="28"/>
          <w:szCs w:val="28"/>
        </w:rPr>
        <w:t>.</w:t>
      </w:r>
      <w:r w:rsidR="003367A0" w:rsidRPr="003367A0">
        <w:t xml:space="preserve"> </w:t>
      </w:r>
      <w:proofErr w:type="spellStart"/>
      <w:r w:rsidR="00B43D8E">
        <w:rPr>
          <w:rFonts w:ascii="Times New Roman" w:hAnsi="Times New Roman" w:cs="Times New Roman"/>
          <w:sz w:val="28"/>
          <w:szCs w:val="28"/>
        </w:rPr>
        <w:t>Кудрова</w:t>
      </w:r>
      <w:proofErr w:type="spellEnd"/>
      <w:r w:rsidR="00B43D8E">
        <w:rPr>
          <w:rFonts w:ascii="Times New Roman" w:hAnsi="Times New Roman" w:cs="Times New Roman"/>
          <w:sz w:val="28"/>
          <w:szCs w:val="28"/>
        </w:rPr>
        <w:t xml:space="preserve"> И.</w:t>
      </w:r>
      <w:r w:rsidR="003367A0" w:rsidRPr="003367A0">
        <w:rPr>
          <w:rFonts w:ascii="Times New Roman" w:hAnsi="Times New Roman" w:cs="Times New Roman"/>
          <w:sz w:val="28"/>
          <w:szCs w:val="28"/>
        </w:rPr>
        <w:t>В. Версты, дали...: Марина Цветаева: 1922 – 1939.</w:t>
      </w:r>
      <w:r w:rsidR="00B43D8E">
        <w:rPr>
          <w:rFonts w:ascii="Times New Roman" w:hAnsi="Times New Roman" w:cs="Times New Roman"/>
          <w:sz w:val="28"/>
          <w:szCs w:val="28"/>
        </w:rPr>
        <w:t>/ И.В. </w:t>
      </w:r>
      <w:proofErr w:type="spellStart"/>
      <w:r w:rsidR="00B43D8E">
        <w:rPr>
          <w:rFonts w:ascii="Times New Roman" w:hAnsi="Times New Roman" w:cs="Times New Roman"/>
          <w:sz w:val="28"/>
          <w:szCs w:val="28"/>
        </w:rPr>
        <w:t>Кудрова</w:t>
      </w:r>
      <w:proofErr w:type="spellEnd"/>
      <w:r w:rsidR="00B43D8E">
        <w:rPr>
          <w:rFonts w:ascii="Times New Roman" w:hAnsi="Times New Roman" w:cs="Times New Roman"/>
          <w:sz w:val="28"/>
          <w:szCs w:val="28"/>
        </w:rPr>
        <w:t>.</w:t>
      </w:r>
      <w:r w:rsidR="003367A0" w:rsidRPr="003367A0">
        <w:rPr>
          <w:rFonts w:ascii="Times New Roman" w:hAnsi="Times New Roman" w:cs="Times New Roman"/>
          <w:sz w:val="28"/>
          <w:szCs w:val="28"/>
        </w:rPr>
        <w:t xml:space="preserve"> – М.: Сов. Россия, 1991. – 368 с.: ил.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B81F9F" w:rsidRPr="00B81F9F">
        <w:rPr>
          <w:rFonts w:ascii="Times New Roman" w:hAnsi="Times New Roman" w:cs="Times New Roman"/>
          <w:sz w:val="28"/>
          <w:szCs w:val="28"/>
        </w:rPr>
        <w:t>. Куприяновский, П.В. Поэт Константин Бальмонт. Биография. Творчество. Судьба / П.В. Куприяновский, Н.А. Молчанова. – Иваново, 2001. – 469 с.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Ланин, Б.А. Проза русской эмиграции (третья волна): Пособие для преподавателя литературы / Б.А. Ланин. – М.: Новая школа, 1997. 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B81F9F" w:rsidRPr="00B81F9F">
        <w:rPr>
          <w:rFonts w:ascii="Times New Roman" w:hAnsi="Times New Roman" w:cs="Times New Roman"/>
          <w:sz w:val="28"/>
          <w:szCs w:val="28"/>
        </w:rPr>
        <w:t>. Левицкий, Д.А. Жизнь и творчески</w:t>
      </w:r>
      <w:r w:rsidR="00EC53F8">
        <w:rPr>
          <w:rFonts w:ascii="Times New Roman" w:hAnsi="Times New Roman" w:cs="Times New Roman"/>
          <w:sz w:val="28"/>
          <w:szCs w:val="28"/>
        </w:rPr>
        <w:t>й путь Аркадия Аверченко / Д.А. </w:t>
      </w:r>
      <w:r w:rsidR="00B81F9F" w:rsidRPr="00B81F9F">
        <w:rPr>
          <w:rFonts w:ascii="Times New Roman" w:hAnsi="Times New Roman" w:cs="Times New Roman"/>
          <w:sz w:val="28"/>
          <w:szCs w:val="28"/>
        </w:rPr>
        <w:t>Левицкий. – М.: Русский путь, 1999. – 552 с.</w:t>
      </w:r>
    </w:p>
    <w:p w:rsidR="008274DC" w:rsidRDefault="00270347" w:rsidP="008274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</w:t>
      </w:r>
      <w:r w:rsidR="008274DC" w:rsidRPr="008274DC">
        <w:rPr>
          <w:rFonts w:ascii="Times New Roman" w:hAnsi="Times New Roman" w:cs="Times New Roman"/>
          <w:sz w:val="28"/>
          <w:szCs w:val="28"/>
        </w:rPr>
        <w:t>Лосев, Л. В. Иосиф Бродский: Опыт</w:t>
      </w:r>
      <w:r w:rsidR="00EC53F8">
        <w:rPr>
          <w:rFonts w:ascii="Times New Roman" w:hAnsi="Times New Roman" w:cs="Times New Roman"/>
          <w:sz w:val="28"/>
          <w:szCs w:val="28"/>
        </w:rPr>
        <w:t xml:space="preserve"> литературной биографии / Л. В. </w:t>
      </w:r>
      <w:r w:rsidR="008274DC" w:rsidRPr="008274DC">
        <w:rPr>
          <w:rFonts w:ascii="Times New Roman" w:hAnsi="Times New Roman" w:cs="Times New Roman"/>
          <w:sz w:val="28"/>
          <w:szCs w:val="28"/>
        </w:rPr>
        <w:t xml:space="preserve">Лосев. – 3-е изд., </w:t>
      </w:r>
      <w:proofErr w:type="spellStart"/>
      <w:r w:rsidR="008274DC" w:rsidRPr="008274DC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="008274DC" w:rsidRPr="008274DC">
        <w:rPr>
          <w:rFonts w:ascii="Times New Roman" w:hAnsi="Times New Roman" w:cs="Times New Roman"/>
          <w:sz w:val="28"/>
          <w:szCs w:val="28"/>
        </w:rPr>
        <w:t>. – М.: Молодая гвардия, 2008. – 447 [1] с.: ил. – (Жизнь замечательных людей: сер</w:t>
      </w:r>
      <w:proofErr w:type="gramStart"/>
      <w:r w:rsidR="008274DC" w:rsidRPr="008274D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274DC" w:rsidRPr="008274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274DC" w:rsidRPr="008274D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8274DC" w:rsidRPr="008274DC">
        <w:rPr>
          <w:rFonts w:ascii="Times New Roman" w:hAnsi="Times New Roman" w:cs="Times New Roman"/>
          <w:sz w:val="28"/>
          <w:szCs w:val="28"/>
        </w:rPr>
        <w:t>иогр</w:t>
      </w:r>
      <w:proofErr w:type="spellEnd"/>
      <w:r w:rsidR="008274DC" w:rsidRPr="008274DC">
        <w:rPr>
          <w:rFonts w:ascii="Times New Roman" w:hAnsi="Times New Roman" w:cs="Times New Roman"/>
          <w:sz w:val="28"/>
          <w:szCs w:val="28"/>
        </w:rPr>
        <w:t xml:space="preserve">.; </w:t>
      </w:r>
      <w:proofErr w:type="spellStart"/>
      <w:r w:rsidR="008274DC" w:rsidRPr="008274DC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8274DC" w:rsidRPr="008274DC">
        <w:rPr>
          <w:rFonts w:ascii="Times New Roman" w:hAnsi="Times New Roman" w:cs="Times New Roman"/>
          <w:sz w:val="28"/>
          <w:szCs w:val="28"/>
        </w:rPr>
        <w:t>. 1099).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Любомудров, А.М. Просветляющее страдание / А.М. Любомудров // Зайцев, Б.К. Знак креста: Роман. Очерки. / </w:t>
      </w:r>
      <w:r w:rsidR="00EC53F8">
        <w:rPr>
          <w:rFonts w:ascii="Times New Roman" w:hAnsi="Times New Roman" w:cs="Times New Roman"/>
          <w:sz w:val="28"/>
          <w:szCs w:val="28"/>
        </w:rPr>
        <w:t xml:space="preserve">Б.К. Зайцев. </w:t>
      </w:r>
      <w:proofErr w:type="spellStart"/>
      <w:r w:rsidR="00EC53F8">
        <w:rPr>
          <w:rFonts w:ascii="Times New Roman" w:hAnsi="Times New Roman" w:cs="Times New Roman"/>
          <w:sz w:val="28"/>
          <w:szCs w:val="28"/>
        </w:rPr>
        <w:t>Сос</w:t>
      </w:r>
      <w:proofErr w:type="spellEnd"/>
      <w:r w:rsidR="00EC53F8">
        <w:rPr>
          <w:rFonts w:ascii="Times New Roman" w:hAnsi="Times New Roman" w:cs="Times New Roman"/>
          <w:sz w:val="28"/>
          <w:szCs w:val="28"/>
        </w:rPr>
        <w:t>., вступ. ст. и 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коммент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А.М.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Любомудрова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– М.: Паломник, 1999. – С. 5–54  </w:t>
      </w:r>
    </w:p>
    <w:p w:rsidR="005467E5" w:rsidRDefault="00270347" w:rsidP="005467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B81F9F" w:rsidRPr="00B81F9F">
        <w:rPr>
          <w:rFonts w:ascii="Times New Roman" w:hAnsi="Times New Roman" w:cs="Times New Roman"/>
          <w:sz w:val="28"/>
          <w:szCs w:val="28"/>
        </w:rPr>
        <w:t>. Любомудров, А.М. Духовный реализм в литературе русского зарубежья: Б.К. Зайцев, И.С. Шмелев / А.М. Любомудров. – СПб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Дмитрий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Буланин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, 2003. – 272 с. </w:t>
      </w:r>
    </w:p>
    <w:p w:rsidR="006351DA" w:rsidRPr="001942CF" w:rsidRDefault="00270347" w:rsidP="00635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7A36F0">
        <w:rPr>
          <w:rFonts w:ascii="Times New Roman" w:hAnsi="Times New Roman" w:cs="Times New Roman"/>
          <w:sz w:val="28"/>
          <w:szCs w:val="28"/>
        </w:rPr>
        <w:t xml:space="preserve">. </w:t>
      </w:r>
      <w:r w:rsidR="00B618F7" w:rsidRPr="001942CF">
        <w:rPr>
          <w:rFonts w:ascii="Times New Roman" w:hAnsi="Times New Roman" w:cs="Times New Roman"/>
          <w:sz w:val="28"/>
          <w:szCs w:val="28"/>
        </w:rPr>
        <w:t>Матвеева, Ю.</w:t>
      </w:r>
      <w:r w:rsidR="006351DA" w:rsidRPr="001942CF">
        <w:rPr>
          <w:rFonts w:ascii="Times New Roman" w:hAnsi="Times New Roman" w:cs="Times New Roman"/>
          <w:sz w:val="28"/>
          <w:szCs w:val="28"/>
        </w:rPr>
        <w:t>В. Русская литература зарубежья: три волны эмиграции ХХ века : учеб.-метод. пособие / Ю. В. Матвеева ; М-во образования и науки</w:t>
      </w:r>
      <w:proofErr w:type="gramStart"/>
      <w:r w:rsidR="006351DA" w:rsidRPr="001942CF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="006351DA" w:rsidRPr="001942CF">
        <w:rPr>
          <w:rFonts w:ascii="Times New Roman" w:hAnsi="Times New Roman" w:cs="Times New Roman"/>
          <w:sz w:val="28"/>
          <w:szCs w:val="28"/>
        </w:rPr>
        <w:t>ос. Федерации, Урал</w:t>
      </w:r>
      <w:proofErr w:type="gramStart"/>
      <w:r w:rsidR="006351DA" w:rsidRPr="001942C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351DA" w:rsidRPr="00194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351DA" w:rsidRPr="001942CF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6351DA" w:rsidRPr="001942CF">
        <w:rPr>
          <w:rFonts w:ascii="Times New Roman" w:hAnsi="Times New Roman" w:cs="Times New Roman"/>
          <w:sz w:val="28"/>
          <w:szCs w:val="28"/>
        </w:rPr>
        <w:t>едер</w:t>
      </w:r>
      <w:proofErr w:type="spellEnd"/>
      <w:r w:rsidR="006351DA" w:rsidRPr="001942CF">
        <w:rPr>
          <w:rFonts w:ascii="Times New Roman" w:hAnsi="Times New Roman" w:cs="Times New Roman"/>
          <w:sz w:val="28"/>
          <w:szCs w:val="28"/>
        </w:rPr>
        <w:t>. ун-т. – Екатеринбург</w:t>
      </w:r>
      <w:proofErr w:type="gramStart"/>
      <w:r w:rsidR="006351DA" w:rsidRPr="001942C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6351DA" w:rsidRPr="001942CF">
        <w:rPr>
          <w:rFonts w:ascii="Times New Roman" w:hAnsi="Times New Roman" w:cs="Times New Roman"/>
          <w:sz w:val="28"/>
          <w:szCs w:val="28"/>
        </w:rPr>
        <w:t xml:space="preserve"> Изд-во Урал</w:t>
      </w:r>
      <w:proofErr w:type="gramStart"/>
      <w:r w:rsidR="006351DA" w:rsidRPr="001942C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351DA" w:rsidRPr="001942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351DA" w:rsidRPr="001942C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6351DA" w:rsidRPr="001942CF">
        <w:rPr>
          <w:rFonts w:ascii="Times New Roman" w:hAnsi="Times New Roman" w:cs="Times New Roman"/>
          <w:sz w:val="28"/>
          <w:szCs w:val="28"/>
        </w:rPr>
        <w:t>н-та, 2017. –  92 с.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Михайлов, О.Н. Жизнь Бунина. Лишь слову жизнь дана… / О.Н. Михайлов. – М.: ЗАО Изд-во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Центрполиграф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, 2001. – 391 с. 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Михайлов, О.Н. Жизнь Куприна: «Настоящий художник – громадный талант» / О.Н. Михайлов. – М.: ЗАО Изд-во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Центрополиграф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, 2001. – 397 с.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B81F9F" w:rsidRPr="00B81F9F">
        <w:rPr>
          <w:rFonts w:ascii="Times New Roman" w:hAnsi="Times New Roman" w:cs="Times New Roman"/>
          <w:sz w:val="28"/>
          <w:szCs w:val="28"/>
        </w:rPr>
        <w:t>. Михайлов, О.Н. Литература русского зарубежья / О.Н. Михайлов. – М.: Просвещение, 1995. – 452 с.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Менегальдо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, Е. Поэтическая вселенная Бориса Поплавского / Е</w:t>
      </w:r>
      <w:r w:rsidR="00EC53F8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Менегальдо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>Алетейя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, 2007. – 284 с.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Мышалова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, Д.В. Очерки по литературе русского зарубежья / Д.В.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Мышалова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– Новосибирск: ЦЭРИС: «Наука».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Сиб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издательская фирма РАН, 1995. – 223 с. </w:t>
      </w:r>
    </w:p>
    <w:p w:rsidR="00082807" w:rsidRDefault="00270347" w:rsidP="0008280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B81F9F" w:rsidRPr="00B81F9F">
        <w:rPr>
          <w:rFonts w:ascii="Times New Roman" w:hAnsi="Times New Roman" w:cs="Times New Roman"/>
          <w:sz w:val="28"/>
          <w:szCs w:val="28"/>
        </w:rPr>
        <w:t>. Мулярчик, А.С. Русская проза Владимира Набокова / А.С.</w:t>
      </w:r>
      <w:r w:rsidR="00EC53F8">
        <w:rPr>
          <w:rFonts w:ascii="Times New Roman" w:hAnsi="Times New Roman" w:cs="Times New Roman"/>
          <w:sz w:val="28"/>
          <w:szCs w:val="28"/>
        </w:rPr>
        <w:t> 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Мулярчик. – М.: Изд-во МГУ, 1997. </w:t>
      </w:r>
    </w:p>
    <w:p w:rsidR="00CF71C3" w:rsidRPr="00B81F9F" w:rsidRDefault="00270347" w:rsidP="007A36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7A36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82807" w:rsidRPr="00082807">
        <w:rPr>
          <w:rFonts w:ascii="Times New Roman" w:hAnsi="Times New Roman" w:cs="Times New Roman"/>
          <w:sz w:val="28"/>
          <w:szCs w:val="28"/>
        </w:rPr>
        <w:t>Нефагина</w:t>
      </w:r>
      <w:proofErr w:type="spellEnd"/>
      <w:r w:rsidR="00082807" w:rsidRPr="00082807">
        <w:rPr>
          <w:rFonts w:ascii="Times New Roman" w:hAnsi="Times New Roman" w:cs="Times New Roman"/>
          <w:sz w:val="28"/>
          <w:szCs w:val="28"/>
        </w:rPr>
        <w:t xml:space="preserve">, Г. Л. Литература второй волны эмиграции: проблемы изучения / Г. Л. </w:t>
      </w:r>
      <w:proofErr w:type="spellStart"/>
      <w:r w:rsidR="00082807" w:rsidRPr="00082807">
        <w:rPr>
          <w:rFonts w:ascii="Times New Roman" w:hAnsi="Times New Roman" w:cs="Times New Roman"/>
          <w:sz w:val="28"/>
          <w:szCs w:val="28"/>
        </w:rPr>
        <w:t>Нефагина</w:t>
      </w:r>
      <w:proofErr w:type="spellEnd"/>
      <w:r w:rsidR="00082807" w:rsidRPr="00082807">
        <w:rPr>
          <w:rFonts w:ascii="Times New Roman" w:hAnsi="Times New Roman" w:cs="Times New Roman"/>
          <w:sz w:val="28"/>
          <w:szCs w:val="28"/>
        </w:rPr>
        <w:t xml:space="preserve"> // Научные труды кафедры русской литературы БГУ. </w:t>
      </w:r>
      <w:proofErr w:type="spellStart"/>
      <w:r w:rsidR="00082807" w:rsidRPr="00082807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082807" w:rsidRPr="00082807">
        <w:rPr>
          <w:rFonts w:ascii="Times New Roman" w:hAnsi="Times New Roman" w:cs="Times New Roman"/>
          <w:sz w:val="28"/>
          <w:szCs w:val="28"/>
        </w:rPr>
        <w:t>.</w:t>
      </w:r>
      <w:r w:rsidR="00082807">
        <w:rPr>
          <w:rFonts w:ascii="Times New Roman" w:hAnsi="Times New Roman" w:cs="Times New Roman"/>
          <w:sz w:val="28"/>
          <w:szCs w:val="28"/>
        </w:rPr>
        <w:t xml:space="preserve"> VII. — Минск: H 34  РИВШ, 2012. –</w:t>
      </w:r>
      <w:r w:rsidR="00082807" w:rsidRPr="00082807">
        <w:rPr>
          <w:rFonts w:ascii="Times New Roman" w:hAnsi="Times New Roman" w:cs="Times New Roman"/>
          <w:sz w:val="28"/>
          <w:szCs w:val="28"/>
        </w:rPr>
        <w:t xml:space="preserve"> С. 63 – 70.</w:t>
      </w:r>
    </w:p>
    <w:p w:rsid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Николаев, Д.Д. 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>Комическое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 в драматургии русского зарубежья 1920-х годов / Д.Д. Николаев // Вестник Томского гос.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ун-та, 2011. –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7. – С. 58–64.  </w:t>
      </w:r>
    </w:p>
    <w:p w:rsidR="00F2310F" w:rsidRPr="001942C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51</w:t>
      </w:r>
      <w:r w:rsidR="007A36F0" w:rsidRPr="001942CF">
        <w:rPr>
          <w:rFonts w:ascii="Times New Roman" w:hAnsi="Times New Roman" w:cs="Times New Roman"/>
          <w:sz w:val="28"/>
          <w:szCs w:val="28"/>
        </w:rPr>
        <w:t xml:space="preserve">. </w:t>
      </w:r>
      <w:r w:rsidR="00F2310F" w:rsidRPr="001942CF">
        <w:rPr>
          <w:rFonts w:ascii="Times New Roman" w:hAnsi="Times New Roman" w:cs="Times New Roman"/>
          <w:sz w:val="28"/>
          <w:szCs w:val="28"/>
        </w:rPr>
        <w:t xml:space="preserve">Николаев, Д. Д. Война в пьесе М. А. </w:t>
      </w:r>
      <w:proofErr w:type="spellStart"/>
      <w:r w:rsidR="00F2310F" w:rsidRPr="001942CF">
        <w:rPr>
          <w:rFonts w:ascii="Times New Roman" w:hAnsi="Times New Roman" w:cs="Times New Roman"/>
          <w:sz w:val="28"/>
          <w:szCs w:val="28"/>
        </w:rPr>
        <w:t>Алданова</w:t>
      </w:r>
      <w:proofErr w:type="spellEnd"/>
      <w:r w:rsidR="00F2310F" w:rsidRPr="001942CF">
        <w:rPr>
          <w:rFonts w:ascii="Times New Roman" w:hAnsi="Times New Roman" w:cs="Times New Roman"/>
          <w:sz w:val="28"/>
          <w:szCs w:val="28"/>
        </w:rPr>
        <w:t xml:space="preserve"> «Линия </w:t>
      </w:r>
      <w:proofErr w:type="spellStart"/>
      <w:r w:rsidR="00F2310F" w:rsidRPr="001942CF">
        <w:rPr>
          <w:rFonts w:ascii="Times New Roman" w:hAnsi="Times New Roman" w:cs="Times New Roman"/>
          <w:sz w:val="28"/>
          <w:szCs w:val="28"/>
        </w:rPr>
        <w:t>Брунгильды</w:t>
      </w:r>
      <w:proofErr w:type="spellEnd"/>
      <w:r w:rsidR="00F2310F" w:rsidRPr="001942CF">
        <w:rPr>
          <w:rFonts w:ascii="Times New Roman" w:hAnsi="Times New Roman" w:cs="Times New Roman"/>
          <w:sz w:val="28"/>
          <w:szCs w:val="28"/>
        </w:rPr>
        <w:t xml:space="preserve">»: текст и контекст / Д. Д. Николаев // XII </w:t>
      </w:r>
      <w:proofErr w:type="spellStart"/>
      <w:r w:rsidR="00F2310F" w:rsidRPr="001942CF">
        <w:rPr>
          <w:rFonts w:ascii="Times New Roman" w:hAnsi="Times New Roman" w:cs="Times New Roman"/>
          <w:sz w:val="28"/>
          <w:szCs w:val="28"/>
        </w:rPr>
        <w:t>Сургучевские</w:t>
      </w:r>
      <w:proofErr w:type="spellEnd"/>
      <w:r w:rsidR="00F2310F" w:rsidRPr="001942CF">
        <w:rPr>
          <w:rFonts w:ascii="Times New Roman" w:hAnsi="Times New Roman" w:cs="Times New Roman"/>
          <w:sz w:val="28"/>
          <w:szCs w:val="28"/>
        </w:rPr>
        <w:t xml:space="preserve"> чтения. Литература и журналистика в пламени войны: от Первой мировой до Великой Победы: сборник материалов всероссийской научно-практической конференции (Ставрополь, 27–28 февр. 2015 г.)</w:t>
      </w:r>
      <w:r w:rsidR="00EC53F8" w:rsidRPr="001942CF">
        <w:rPr>
          <w:rFonts w:ascii="Times New Roman" w:hAnsi="Times New Roman" w:cs="Times New Roman"/>
          <w:sz w:val="28"/>
          <w:szCs w:val="28"/>
        </w:rPr>
        <w:t xml:space="preserve"> / под ред. д-ра </w:t>
      </w:r>
      <w:proofErr w:type="spellStart"/>
      <w:r w:rsidR="00EC53F8" w:rsidRPr="001942CF">
        <w:rPr>
          <w:rFonts w:ascii="Times New Roman" w:hAnsi="Times New Roman" w:cs="Times New Roman"/>
          <w:sz w:val="28"/>
          <w:szCs w:val="28"/>
        </w:rPr>
        <w:t>филол</w:t>
      </w:r>
      <w:proofErr w:type="spellEnd"/>
      <w:r w:rsidR="00EC53F8" w:rsidRPr="001942CF">
        <w:rPr>
          <w:rFonts w:ascii="Times New Roman" w:hAnsi="Times New Roman" w:cs="Times New Roman"/>
          <w:sz w:val="28"/>
          <w:szCs w:val="28"/>
        </w:rPr>
        <w:t>. наук А. </w:t>
      </w:r>
      <w:r w:rsidR="00F2310F" w:rsidRPr="001942CF">
        <w:rPr>
          <w:rFonts w:ascii="Times New Roman" w:hAnsi="Times New Roman" w:cs="Times New Roman"/>
          <w:sz w:val="28"/>
          <w:szCs w:val="28"/>
        </w:rPr>
        <w:t xml:space="preserve">А. Фокина, д-ра </w:t>
      </w:r>
      <w:proofErr w:type="spellStart"/>
      <w:r w:rsidR="00F2310F" w:rsidRPr="001942CF">
        <w:rPr>
          <w:rFonts w:ascii="Times New Roman" w:hAnsi="Times New Roman" w:cs="Times New Roman"/>
          <w:sz w:val="28"/>
          <w:szCs w:val="28"/>
        </w:rPr>
        <w:t>филол</w:t>
      </w:r>
      <w:proofErr w:type="spellEnd"/>
      <w:r w:rsidR="00F2310F" w:rsidRPr="001942CF">
        <w:rPr>
          <w:rFonts w:ascii="Times New Roman" w:hAnsi="Times New Roman" w:cs="Times New Roman"/>
          <w:sz w:val="28"/>
          <w:szCs w:val="28"/>
        </w:rPr>
        <w:t xml:space="preserve">. наук, проф. О. И. </w:t>
      </w:r>
      <w:proofErr w:type="spellStart"/>
      <w:r w:rsidR="00F2310F" w:rsidRPr="001942CF">
        <w:rPr>
          <w:rFonts w:ascii="Times New Roman" w:hAnsi="Times New Roman" w:cs="Times New Roman"/>
          <w:sz w:val="28"/>
          <w:szCs w:val="28"/>
        </w:rPr>
        <w:t>Лепилкиной</w:t>
      </w:r>
      <w:proofErr w:type="spellEnd"/>
      <w:r w:rsidR="00F2310F" w:rsidRPr="001942CF">
        <w:rPr>
          <w:rFonts w:ascii="Times New Roman" w:hAnsi="Times New Roman" w:cs="Times New Roman"/>
          <w:sz w:val="28"/>
          <w:szCs w:val="28"/>
        </w:rPr>
        <w:t>. – Ставрополь</w:t>
      </w:r>
      <w:proofErr w:type="gramStart"/>
      <w:r w:rsidR="00F2310F" w:rsidRPr="001942C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F2310F" w:rsidRPr="001942CF">
        <w:rPr>
          <w:rFonts w:ascii="Times New Roman" w:hAnsi="Times New Roman" w:cs="Times New Roman"/>
          <w:sz w:val="28"/>
          <w:szCs w:val="28"/>
        </w:rPr>
        <w:t xml:space="preserve"> Дизайн-студия</w:t>
      </w:r>
      <w:proofErr w:type="gramStart"/>
      <w:r w:rsidR="00F2310F" w:rsidRPr="001942CF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F2310F" w:rsidRPr="001942CF">
        <w:rPr>
          <w:rFonts w:ascii="Times New Roman" w:hAnsi="Times New Roman" w:cs="Times New Roman"/>
          <w:sz w:val="28"/>
          <w:szCs w:val="28"/>
        </w:rPr>
        <w:t>, 2015. – 316  с. – С. 189 – 200.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Обатина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, Е. Ремизов: личность и тв</w:t>
      </w:r>
      <w:r w:rsidR="00EC53F8">
        <w:rPr>
          <w:rFonts w:ascii="Times New Roman" w:hAnsi="Times New Roman" w:cs="Times New Roman"/>
          <w:sz w:val="28"/>
          <w:szCs w:val="28"/>
        </w:rPr>
        <w:t>орческие практики писателя / Е.</w:t>
      </w:r>
      <w:r w:rsidR="00EC53F8">
        <w:t> 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Обатина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. – М.: Новое литературное обозрение, 2008. – 296 с.</w:t>
      </w:r>
    </w:p>
    <w:p w:rsid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Орлова, О.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Гайто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Газданов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 / О. Орлова. – М.: Мол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вардия, 2003. – 167 с. </w:t>
      </w:r>
    </w:p>
    <w:p w:rsidR="00C13117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7A36F0">
        <w:rPr>
          <w:rFonts w:ascii="Times New Roman" w:hAnsi="Times New Roman" w:cs="Times New Roman"/>
          <w:sz w:val="28"/>
          <w:szCs w:val="28"/>
        </w:rPr>
        <w:t xml:space="preserve">. </w:t>
      </w:r>
      <w:r w:rsidR="00C13117" w:rsidRPr="00C13117">
        <w:rPr>
          <w:rFonts w:ascii="Times New Roman" w:hAnsi="Times New Roman" w:cs="Times New Roman"/>
          <w:sz w:val="28"/>
          <w:szCs w:val="28"/>
        </w:rPr>
        <w:t xml:space="preserve">Осипова Н. О. Мифологема рая в поэме М. Цветаевой «Крысолов» / Н. О. Осипова // Константин Бальмонт, Марина Цветаева и художественные искания ХХ века: Межвузовский сборник научных трудов. </w:t>
      </w:r>
      <w:proofErr w:type="spellStart"/>
      <w:r w:rsidR="00C13117" w:rsidRPr="00C13117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C13117" w:rsidRPr="00C13117">
        <w:rPr>
          <w:rFonts w:ascii="Times New Roman" w:hAnsi="Times New Roman" w:cs="Times New Roman"/>
          <w:sz w:val="28"/>
          <w:szCs w:val="28"/>
        </w:rPr>
        <w:t>. 3. – Иваново: ИГУ, 1998. – С. 95–104.</w:t>
      </w:r>
    </w:p>
    <w:p w:rsidR="00C13117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="00C13117" w:rsidRPr="00C13117">
        <w:rPr>
          <w:rFonts w:ascii="Times New Roman" w:hAnsi="Times New Roman" w:cs="Times New Roman"/>
          <w:sz w:val="28"/>
          <w:szCs w:val="28"/>
        </w:rPr>
        <w:t>. Осипова Н. О. Демонические мотивы в поэме М. Цветаевой «Крысолов» / Н. О. Осипова // Актуальные проблемы со</w:t>
      </w:r>
      <w:r w:rsidR="00C13117">
        <w:rPr>
          <w:rFonts w:ascii="Times New Roman" w:hAnsi="Times New Roman" w:cs="Times New Roman"/>
          <w:sz w:val="28"/>
          <w:szCs w:val="28"/>
        </w:rPr>
        <w:t xml:space="preserve">временного литературоведения. – М.: Дрофа, 1997. – С. 56 – </w:t>
      </w:r>
      <w:r w:rsidR="00C13117" w:rsidRPr="00C13117">
        <w:rPr>
          <w:rFonts w:ascii="Times New Roman" w:hAnsi="Times New Roman" w:cs="Times New Roman"/>
          <w:sz w:val="28"/>
          <w:szCs w:val="28"/>
        </w:rPr>
        <w:t>60.</w:t>
      </w:r>
    </w:p>
    <w:p w:rsidR="00781D9A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="007A36F0">
        <w:rPr>
          <w:rFonts w:ascii="Times New Roman" w:hAnsi="Times New Roman" w:cs="Times New Roman"/>
          <w:sz w:val="28"/>
          <w:szCs w:val="28"/>
        </w:rPr>
        <w:t xml:space="preserve">. </w:t>
      </w:r>
      <w:r w:rsidR="00781D9A" w:rsidRPr="00781D9A">
        <w:rPr>
          <w:rFonts w:ascii="Times New Roman" w:hAnsi="Times New Roman" w:cs="Times New Roman"/>
          <w:sz w:val="28"/>
          <w:szCs w:val="28"/>
        </w:rPr>
        <w:t>Петров, Д. П. Аксенов / Дмитрий Петров. – М.: Молодая гвардия, 2012. – 440[8] с.: ил.- (Жизнь замечательных людей: сер</w:t>
      </w:r>
      <w:proofErr w:type="gramStart"/>
      <w:r w:rsidR="00781D9A" w:rsidRPr="00781D9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81D9A" w:rsidRPr="00781D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81D9A" w:rsidRPr="00781D9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781D9A" w:rsidRPr="00781D9A">
        <w:rPr>
          <w:rFonts w:ascii="Times New Roman" w:hAnsi="Times New Roman" w:cs="Times New Roman"/>
          <w:sz w:val="28"/>
          <w:szCs w:val="28"/>
        </w:rPr>
        <w:t>иогр</w:t>
      </w:r>
      <w:proofErr w:type="spellEnd"/>
      <w:r w:rsidR="00781D9A" w:rsidRPr="00781D9A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="00781D9A" w:rsidRPr="00781D9A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781D9A" w:rsidRPr="00781D9A">
        <w:rPr>
          <w:rFonts w:ascii="Times New Roman" w:hAnsi="Times New Roman" w:cs="Times New Roman"/>
          <w:sz w:val="28"/>
          <w:szCs w:val="28"/>
        </w:rPr>
        <w:t>. 1361.</w:t>
      </w:r>
    </w:p>
    <w:p w:rsidR="00D57995" w:rsidRPr="00781D9A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="00D5799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57995" w:rsidRPr="00D57995">
        <w:rPr>
          <w:rFonts w:ascii="Times New Roman" w:hAnsi="Times New Roman" w:cs="Times New Roman"/>
          <w:sz w:val="28"/>
          <w:szCs w:val="28"/>
        </w:rPr>
        <w:t>Пращерук</w:t>
      </w:r>
      <w:proofErr w:type="spellEnd"/>
      <w:r w:rsidR="00D57995" w:rsidRPr="00D57995">
        <w:rPr>
          <w:rFonts w:ascii="Times New Roman" w:hAnsi="Times New Roman" w:cs="Times New Roman"/>
          <w:sz w:val="28"/>
          <w:szCs w:val="28"/>
        </w:rPr>
        <w:t xml:space="preserve">, Н.В. </w:t>
      </w:r>
      <w:r w:rsidR="008760FC" w:rsidRPr="008760FC">
        <w:rPr>
          <w:rFonts w:ascii="Times New Roman" w:hAnsi="Times New Roman" w:cs="Times New Roman"/>
          <w:sz w:val="28"/>
          <w:szCs w:val="28"/>
        </w:rPr>
        <w:t>Проза И. А. Бунина как художеств</w:t>
      </w:r>
      <w:r w:rsidR="008760FC">
        <w:rPr>
          <w:rFonts w:ascii="Times New Roman" w:hAnsi="Times New Roman" w:cs="Times New Roman"/>
          <w:sz w:val="28"/>
          <w:szCs w:val="28"/>
        </w:rPr>
        <w:t>енно-философский феномен</w:t>
      </w:r>
      <w:r w:rsidR="008760FC" w:rsidRPr="008760FC">
        <w:rPr>
          <w:rFonts w:ascii="Times New Roman" w:hAnsi="Times New Roman" w:cs="Times New Roman"/>
          <w:sz w:val="28"/>
          <w:szCs w:val="28"/>
        </w:rPr>
        <w:t>: у</w:t>
      </w:r>
      <w:r w:rsidR="008760FC">
        <w:rPr>
          <w:rFonts w:ascii="Times New Roman" w:hAnsi="Times New Roman" w:cs="Times New Roman"/>
          <w:sz w:val="28"/>
          <w:szCs w:val="28"/>
        </w:rPr>
        <w:t xml:space="preserve">чебно-методическое пособие / Н.В. </w:t>
      </w:r>
      <w:proofErr w:type="spellStart"/>
      <w:r w:rsidR="008760FC">
        <w:rPr>
          <w:rFonts w:ascii="Times New Roman" w:hAnsi="Times New Roman" w:cs="Times New Roman"/>
          <w:sz w:val="28"/>
          <w:szCs w:val="28"/>
        </w:rPr>
        <w:t>Пращерук</w:t>
      </w:r>
      <w:proofErr w:type="spellEnd"/>
      <w:r w:rsidR="008760FC">
        <w:rPr>
          <w:rFonts w:ascii="Times New Roman" w:hAnsi="Times New Roman" w:cs="Times New Roman"/>
          <w:sz w:val="28"/>
          <w:szCs w:val="28"/>
        </w:rPr>
        <w:t>. 2-е изд., стер. – М.: Флинта</w:t>
      </w:r>
      <w:r w:rsidR="008760FC" w:rsidRPr="008760FC">
        <w:rPr>
          <w:rFonts w:ascii="Times New Roman" w:hAnsi="Times New Roman" w:cs="Times New Roman"/>
          <w:sz w:val="28"/>
          <w:szCs w:val="28"/>
        </w:rPr>
        <w:t>; Екатерин</w:t>
      </w:r>
      <w:r w:rsidR="008760FC">
        <w:rPr>
          <w:rFonts w:ascii="Times New Roman" w:hAnsi="Times New Roman" w:cs="Times New Roman"/>
          <w:sz w:val="28"/>
          <w:szCs w:val="28"/>
        </w:rPr>
        <w:t>бург</w:t>
      </w:r>
      <w:r w:rsidR="008760FC" w:rsidRPr="008760FC">
        <w:rPr>
          <w:rFonts w:ascii="Times New Roman" w:hAnsi="Times New Roman" w:cs="Times New Roman"/>
          <w:sz w:val="28"/>
          <w:szCs w:val="28"/>
        </w:rPr>
        <w:t>: Издательство У</w:t>
      </w:r>
      <w:r w:rsidR="008779AD">
        <w:rPr>
          <w:rFonts w:ascii="Times New Roman" w:hAnsi="Times New Roman" w:cs="Times New Roman"/>
          <w:sz w:val="28"/>
          <w:szCs w:val="28"/>
        </w:rPr>
        <w:t xml:space="preserve">ральского университета, 2016. – </w:t>
      </w:r>
      <w:bookmarkStart w:id="0" w:name="_GoBack"/>
      <w:bookmarkEnd w:id="0"/>
      <w:r w:rsidR="008760FC" w:rsidRPr="008760FC">
        <w:rPr>
          <w:rFonts w:ascii="Times New Roman" w:hAnsi="Times New Roman" w:cs="Times New Roman"/>
          <w:sz w:val="28"/>
          <w:szCs w:val="28"/>
        </w:rPr>
        <w:t xml:space="preserve">229, [2] с. </w:t>
      </w:r>
    </w:p>
    <w:p w:rsidR="005633F9" w:rsidRPr="005633F9" w:rsidRDefault="00270347" w:rsidP="00563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7A36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633F9">
        <w:rPr>
          <w:rFonts w:ascii="Times New Roman" w:hAnsi="Times New Roman" w:cs="Times New Roman"/>
          <w:sz w:val="28"/>
          <w:szCs w:val="28"/>
        </w:rPr>
        <w:t>Прозоров</w:t>
      </w:r>
      <w:proofErr w:type="spellEnd"/>
      <w:r w:rsidR="005633F9" w:rsidRPr="005633F9">
        <w:rPr>
          <w:rFonts w:ascii="Times New Roman" w:hAnsi="Times New Roman" w:cs="Times New Roman"/>
          <w:sz w:val="28"/>
          <w:szCs w:val="28"/>
        </w:rPr>
        <w:t xml:space="preserve">, </w:t>
      </w:r>
      <w:r w:rsidR="005633F9">
        <w:rPr>
          <w:rFonts w:ascii="Times New Roman" w:hAnsi="Times New Roman" w:cs="Times New Roman"/>
          <w:sz w:val="28"/>
          <w:szCs w:val="28"/>
        </w:rPr>
        <w:t>Ю</w:t>
      </w:r>
      <w:r w:rsidR="005633F9" w:rsidRPr="005633F9">
        <w:rPr>
          <w:rFonts w:ascii="Times New Roman" w:hAnsi="Times New Roman" w:cs="Times New Roman"/>
          <w:sz w:val="28"/>
          <w:szCs w:val="28"/>
        </w:rPr>
        <w:t>.</w:t>
      </w:r>
      <w:r w:rsidR="005633F9">
        <w:rPr>
          <w:rFonts w:ascii="Times New Roman" w:hAnsi="Times New Roman" w:cs="Times New Roman"/>
          <w:sz w:val="28"/>
          <w:szCs w:val="28"/>
        </w:rPr>
        <w:t>М</w:t>
      </w:r>
      <w:r w:rsidR="005633F9" w:rsidRPr="005633F9">
        <w:rPr>
          <w:rFonts w:ascii="Times New Roman" w:hAnsi="Times New Roman" w:cs="Times New Roman"/>
          <w:sz w:val="28"/>
          <w:szCs w:val="28"/>
        </w:rPr>
        <w:t xml:space="preserve">. </w:t>
      </w:r>
      <w:r w:rsidR="005633F9">
        <w:rPr>
          <w:rFonts w:ascii="Times New Roman" w:hAnsi="Times New Roman" w:cs="Times New Roman"/>
          <w:sz w:val="28"/>
          <w:szCs w:val="28"/>
        </w:rPr>
        <w:t xml:space="preserve">Биографические повествования о русских писателях в творчестве Б.К. Зайцева / Ю.М. </w:t>
      </w:r>
      <w:proofErr w:type="spellStart"/>
      <w:r w:rsidR="005633F9">
        <w:rPr>
          <w:rFonts w:ascii="Times New Roman" w:hAnsi="Times New Roman" w:cs="Times New Roman"/>
          <w:sz w:val="28"/>
          <w:szCs w:val="28"/>
        </w:rPr>
        <w:t>Прозоров</w:t>
      </w:r>
      <w:proofErr w:type="spellEnd"/>
      <w:r w:rsidR="005633F9">
        <w:rPr>
          <w:rFonts w:ascii="Times New Roman" w:hAnsi="Times New Roman" w:cs="Times New Roman"/>
          <w:sz w:val="28"/>
          <w:szCs w:val="28"/>
        </w:rPr>
        <w:t xml:space="preserve"> // Русская литература. – 2013. – № 1. – С. 33 – 52. </w:t>
      </w:r>
    </w:p>
    <w:p w:rsidR="000373CC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7A36F0">
        <w:rPr>
          <w:rFonts w:ascii="Times New Roman" w:hAnsi="Times New Roman" w:cs="Times New Roman"/>
          <w:sz w:val="28"/>
          <w:szCs w:val="28"/>
        </w:rPr>
        <w:t xml:space="preserve">. </w:t>
      </w:r>
      <w:r w:rsidR="000373CC" w:rsidRPr="001942CF">
        <w:rPr>
          <w:rFonts w:ascii="Times New Roman" w:hAnsi="Times New Roman" w:cs="Times New Roman"/>
          <w:sz w:val="28"/>
          <w:szCs w:val="28"/>
        </w:rPr>
        <w:t>Проскурина, Е. Мотивы библиот</w:t>
      </w:r>
      <w:r w:rsidR="00EC53F8" w:rsidRPr="001942CF">
        <w:rPr>
          <w:rFonts w:ascii="Times New Roman" w:hAnsi="Times New Roman" w:cs="Times New Roman"/>
          <w:sz w:val="28"/>
          <w:szCs w:val="28"/>
        </w:rPr>
        <w:t>еки, книги, чтения в романах Г. </w:t>
      </w:r>
      <w:proofErr w:type="spellStart"/>
      <w:r w:rsidR="000373CC" w:rsidRPr="001942CF">
        <w:rPr>
          <w:rFonts w:ascii="Times New Roman" w:hAnsi="Times New Roman" w:cs="Times New Roman"/>
          <w:sz w:val="28"/>
          <w:szCs w:val="28"/>
        </w:rPr>
        <w:t>Газданова</w:t>
      </w:r>
      <w:proofErr w:type="spellEnd"/>
      <w:r w:rsidR="000373CC" w:rsidRPr="001942CF">
        <w:rPr>
          <w:rFonts w:ascii="Times New Roman" w:hAnsi="Times New Roman" w:cs="Times New Roman"/>
          <w:sz w:val="28"/>
          <w:szCs w:val="28"/>
        </w:rPr>
        <w:t xml:space="preserve"> / Е. Проскурина // Кризис </w:t>
      </w:r>
      <w:proofErr w:type="spellStart"/>
      <w:r w:rsidR="000373CC" w:rsidRPr="001942CF">
        <w:rPr>
          <w:rFonts w:ascii="Times New Roman" w:hAnsi="Times New Roman" w:cs="Times New Roman"/>
          <w:sz w:val="28"/>
          <w:szCs w:val="28"/>
        </w:rPr>
        <w:t>литературоцентризма</w:t>
      </w:r>
      <w:proofErr w:type="spellEnd"/>
      <w:r w:rsidR="000373CC" w:rsidRPr="001942CF">
        <w:rPr>
          <w:rFonts w:ascii="Times New Roman" w:hAnsi="Times New Roman" w:cs="Times New Roman"/>
          <w:sz w:val="28"/>
          <w:szCs w:val="28"/>
        </w:rPr>
        <w:t xml:space="preserve">. Утрата идентичности </w:t>
      </w:r>
      <w:proofErr w:type="spellStart"/>
      <w:r w:rsidR="000373CC" w:rsidRPr="001942CF">
        <w:rPr>
          <w:rFonts w:ascii="Times New Roman" w:hAnsi="Times New Roman" w:cs="Times New Roman"/>
          <w:sz w:val="28"/>
          <w:szCs w:val="28"/>
        </w:rPr>
        <w:t>vs</w:t>
      </w:r>
      <w:proofErr w:type="spellEnd"/>
      <w:r w:rsidR="000373CC" w:rsidRPr="001942CF">
        <w:rPr>
          <w:rFonts w:ascii="Times New Roman" w:hAnsi="Times New Roman" w:cs="Times New Roman"/>
          <w:sz w:val="28"/>
          <w:szCs w:val="28"/>
        </w:rPr>
        <w:t>. Новые возможности: монография / отв. ред. Н. В. Ковтун. – М.: ФЛИНТА: Наука, 2014. – С. 298 – 322.</w:t>
      </w:r>
    </w:p>
    <w:p w:rsidR="004C2B79" w:rsidRPr="001942C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60. </w:t>
      </w:r>
      <w:proofErr w:type="spellStart"/>
      <w:r w:rsidR="004C2B79">
        <w:rPr>
          <w:rFonts w:ascii="Times New Roman" w:hAnsi="Times New Roman" w:cs="Times New Roman"/>
          <w:sz w:val="28"/>
          <w:szCs w:val="28"/>
        </w:rPr>
        <w:t>Раев</w:t>
      </w:r>
      <w:proofErr w:type="spellEnd"/>
      <w:r w:rsidR="004C2B79">
        <w:rPr>
          <w:rFonts w:ascii="Times New Roman" w:hAnsi="Times New Roman" w:cs="Times New Roman"/>
          <w:sz w:val="28"/>
          <w:szCs w:val="28"/>
        </w:rPr>
        <w:t>, М.И. Россия за рубежом: История русской эмиграции, 1919-1939. – М.: Прогресс</w:t>
      </w:r>
      <w:r w:rsidR="004C2B79" w:rsidRPr="004C2B79">
        <w:rPr>
          <w:rFonts w:ascii="Times New Roman" w:hAnsi="Times New Roman" w:cs="Times New Roman"/>
          <w:sz w:val="28"/>
          <w:szCs w:val="28"/>
        </w:rPr>
        <w:t>-</w:t>
      </w:r>
      <w:r w:rsidR="004C2B79">
        <w:rPr>
          <w:rFonts w:ascii="Times New Roman" w:hAnsi="Times New Roman" w:cs="Times New Roman"/>
          <w:sz w:val="28"/>
          <w:szCs w:val="28"/>
        </w:rPr>
        <w:t>Академия, 1994. – 293 с.</w:t>
      </w:r>
    </w:p>
    <w:p w:rsidR="008274DC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274DC" w:rsidRPr="008274DC">
        <w:rPr>
          <w:rFonts w:ascii="Times New Roman" w:hAnsi="Times New Roman" w:cs="Times New Roman"/>
          <w:sz w:val="28"/>
          <w:szCs w:val="28"/>
        </w:rPr>
        <w:t>Ранчин</w:t>
      </w:r>
      <w:proofErr w:type="spellEnd"/>
      <w:r w:rsidR="008274DC" w:rsidRPr="008274DC">
        <w:rPr>
          <w:rFonts w:ascii="Times New Roman" w:hAnsi="Times New Roman" w:cs="Times New Roman"/>
          <w:sz w:val="28"/>
          <w:szCs w:val="28"/>
        </w:rPr>
        <w:t>, А. М. «На пиру Мнемози</w:t>
      </w:r>
      <w:r w:rsidR="008274DC">
        <w:rPr>
          <w:rFonts w:ascii="Times New Roman" w:hAnsi="Times New Roman" w:cs="Times New Roman"/>
          <w:sz w:val="28"/>
          <w:szCs w:val="28"/>
        </w:rPr>
        <w:t xml:space="preserve">ны»: </w:t>
      </w:r>
      <w:proofErr w:type="spellStart"/>
      <w:r w:rsidR="008274DC">
        <w:rPr>
          <w:rFonts w:ascii="Times New Roman" w:hAnsi="Times New Roman" w:cs="Times New Roman"/>
          <w:sz w:val="28"/>
          <w:szCs w:val="28"/>
        </w:rPr>
        <w:t>Интертексты</w:t>
      </w:r>
      <w:proofErr w:type="spellEnd"/>
      <w:r w:rsidR="008274DC">
        <w:rPr>
          <w:rFonts w:ascii="Times New Roman" w:hAnsi="Times New Roman" w:cs="Times New Roman"/>
          <w:sz w:val="28"/>
          <w:szCs w:val="28"/>
        </w:rPr>
        <w:t xml:space="preserve"> Бродского / А. </w:t>
      </w:r>
      <w:r w:rsidR="008274DC" w:rsidRPr="008274DC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8274DC" w:rsidRPr="008274DC">
        <w:rPr>
          <w:rFonts w:ascii="Times New Roman" w:hAnsi="Times New Roman" w:cs="Times New Roman"/>
          <w:sz w:val="28"/>
          <w:szCs w:val="28"/>
        </w:rPr>
        <w:t>Ранчин</w:t>
      </w:r>
      <w:proofErr w:type="spellEnd"/>
      <w:r w:rsidR="008274DC" w:rsidRPr="008274DC">
        <w:rPr>
          <w:rFonts w:ascii="Times New Roman" w:hAnsi="Times New Roman" w:cs="Times New Roman"/>
          <w:sz w:val="28"/>
          <w:szCs w:val="28"/>
        </w:rPr>
        <w:t xml:space="preserve">. – М.: Новое литературное обозрение, 2001. – 464 с. 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Ранчин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, А. Иосиф Бродский и русск</w:t>
      </w:r>
      <w:r w:rsidR="008274DC">
        <w:rPr>
          <w:rFonts w:ascii="Times New Roman" w:hAnsi="Times New Roman" w:cs="Times New Roman"/>
          <w:sz w:val="28"/>
          <w:szCs w:val="28"/>
        </w:rPr>
        <w:t xml:space="preserve">ая поэзия </w:t>
      </w:r>
      <w:proofErr w:type="gramStart"/>
      <w:r w:rsidR="008274DC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8274DC">
        <w:rPr>
          <w:rFonts w:ascii="Times New Roman" w:hAnsi="Times New Roman" w:cs="Times New Roman"/>
          <w:sz w:val="28"/>
          <w:szCs w:val="28"/>
        </w:rPr>
        <w:t>VIII – ХХ веков / А. </w:t>
      </w:r>
      <w:proofErr w:type="spellStart"/>
      <w:r w:rsidR="00AB2B48">
        <w:rPr>
          <w:rFonts w:ascii="Times New Roman" w:hAnsi="Times New Roman" w:cs="Times New Roman"/>
          <w:sz w:val="28"/>
          <w:szCs w:val="28"/>
        </w:rPr>
        <w:t>Ранчин</w:t>
      </w:r>
      <w:proofErr w:type="spellEnd"/>
      <w:r w:rsidR="00AB2B48">
        <w:rPr>
          <w:rFonts w:ascii="Times New Roman" w:hAnsi="Times New Roman" w:cs="Times New Roman"/>
          <w:sz w:val="28"/>
          <w:szCs w:val="28"/>
        </w:rPr>
        <w:t>. – М.: Макс</w:t>
      </w:r>
      <w:r w:rsidR="00EF4A2A">
        <w:rPr>
          <w:rFonts w:ascii="Times New Roman" w:hAnsi="Times New Roman" w:cs="Times New Roman"/>
          <w:sz w:val="28"/>
          <w:szCs w:val="28"/>
        </w:rPr>
        <w:t xml:space="preserve"> Пресс, 2001. – 206 с.</w:t>
      </w:r>
    </w:p>
    <w:p w:rsidR="00D621A2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="00B81F9F" w:rsidRPr="00B81F9F">
        <w:rPr>
          <w:rFonts w:ascii="Times New Roman" w:hAnsi="Times New Roman" w:cs="Times New Roman"/>
          <w:sz w:val="28"/>
          <w:szCs w:val="28"/>
        </w:rPr>
        <w:t>. Рыженков, В.Ю. Николай Евреинов в культурной жизни России и зарубежья / В.Ю. Рыженков. – СПб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Изд-во Дмитрий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Буланин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, 2012. – 320 с.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B81F9F" w:rsidRPr="00B81F9F">
        <w:rPr>
          <w:rFonts w:ascii="Times New Roman" w:hAnsi="Times New Roman" w:cs="Times New Roman"/>
          <w:sz w:val="28"/>
          <w:szCs w:val="28"/>
        </w:rPr>
        <w:t>. Русский Берлин / Предисл., сост.</w:t>
      </w:r>
      <w:r w:rsidR="00EC53F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EC53F8">
        <w:rPr>
          <w:rFonts w:ascii="Times New Roman" w:hAnsi="Times New Roman" w:cs="Times New Roman"/>
          <w:sz w:val="28"/>
          <w:szCs w:val="28"/>
        </w:rPr>
        <w:t>коммент</w:t>
      </w:r>
      <w:proofErr w:type="spellEnd"/>
      <w:r w:rsidR="00EC53F8">
        <w:rPr>
          <w:rFonts w:ascii="Times New Roman" w:hAnsi="Times New Roman" w:cs="Times New Roman"/>
          <w:sz w:val="28"/>
          <w:szCs w:val="28"/>
        </w:rPr>
        <w:t>. Сорокина В.В. – М.: </w:t>
      </w:r>
      <w:r w:rsidR="00B81F9F" w:rsidRPr="00B81F9F">
        <w:rPr>
          <w:rFonts w:ascii="Times New Roman" w:hAnsi="Times New Roman" w:cs="Times New Roman"/>
          <w:sz w:val="28"/>
          <w:szCs w:val="28"/>
        </w:rPr>
        <w:t>Изд-во МГУ, 2003. – 375 с.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Русский Париж / Предисл., сост. и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коммент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.</w:t>
      </w:r>
      <w:r w:rsidR="00EC53F8">
        <w:rPr>
          <w:rFonts w:ascii="Times New Roman" w:hAnsi="Times New Roman" w:cs="Times New Roman"/>
          <w:sz w:val="28"/>
          <w:szCs w:val="28"/>
        </w:rPr>
        <w:t xml:space="preserve"> Т.П. </w:t>
      </w:r>
      <w:proofErr w:type="spellStart"/>
      <w:r w:rsidR="00EC53F8">
        <w:rPr>
          <w:rFonts w:ascii="Times New Roman" w:hAnsi="Times New Roman" w:cs="Times New Roman"/>
          <w:sz w:val="28"/>
          <w:szCs w:val="28"/>
        </w:rPr>
        <w:t>Буслаково</w:t>
      </w:r>
      <w:proofErr w:type="gramStart"/>
      <w:r w:rsidR="00EC53F8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EC53F8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EC53F8">
        <w:rPr>
          <w:rFonts w:ascii="Times New Roman" w:hAnsi="Times New Roman" w:cs="Times New Roman"/>
          <w:sz w:val="28"/>
          <w:szCs w:val="28"/>
        </w:rPr>
        <w:t xml:space="preserve"> М.: 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Изд-во МГУ, 1998. – 578 с. 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</w:t>
      </w:r>
      <w:r w:rsidR="00B81F9F" w:rsidRPr="00B81F9F">
        <w:rPr>
          <w:rFonts w:ascii="Times New Roman" w:hAnsi="Times New Roman" w:cs="Times New Roman"/>
          <w:sz w:val="28"/>
          <w:szCs w:val="28"/>
        </w:rPr>
        <w:t>. Русский Харбин / Предисл., сост.</w:t>
      </w:r>
      <w:r w:rsidR="00EC53F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EC53F8">
        <w:rPr>
          <w:rFonts w:ascii="Times New Roman" w:hAnsi="Times New Roman" w:cs="Times New Roman"/>
          <w:sz w:val="28"/>
          <w:szCs w:val="28"/>
        </w:rPr>
        <w:t>коммент</w:t>
      </w:r>
      <w:proofErr w:type="spellEnd"/>
      <w:r w:rsidR="00EC53F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C53F8">
        <w:rPr>
          <w:rFonts w:ascii="Times New Roman" w:hAnsi="Times New Roman" w:cs="Times New Roman"/>
          <w:sz w:val="28"/>
          <w:szCs w:val="28"/>
        </w:rPr>
        <w:t>Таскиной</w:t>
      </w:r>
      <w:proofErr w:type="spellEnd"/>
      <w:r w:rsidR="00EC53F8">
        <w:rPr>
          <w:rFonts w:ascii="Times New Roman" w:hAnsi="Times New Roman" w:cs="Times New Roman"/>
          <w:sz w:val="28"/>
          <w:szCs w:val="28"/>
        </w:rPr>
        <w:t xml:space="preserve"> Е.П.– М.: 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Изд-во МГУ, 2005. – 272 с. </w:t>
      </w:r>
    </w:p>
    <w:p w:rsid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67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Саакянц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, А.А. Жизнь Цветаевой. </w:t>
      </w:r>
      <w:r w:rsidR="00EC53F8">
        <w:rPr>
          <w:rFonts w:ascii="Times New Roman" w:hAnsi="Times New Roman" w:cs="Times New Roman"/>
          <w:sz w:val="28"/>
          <w:szCs w:val="28"/>
        </w:rPr>
        <w:t>Бессмертная птица-феникс / А.А. 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Саакянц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– М.: ЗАО Изд-во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Центрполиграф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, 2000. – 827 с.</w:t>
      </w:r>
    </w:p>
    <w:p w:rsidR="004C4885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="007A36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C4885">
        <w:rPr>
          <w:rFonts w:ascii="Times New Roman" w:hAnsi="Times New Roman" w:cs="Times New Roman"/>
          <w:sz w:val="28"/>
          <w:szCs w:val="28"/>
        </w:rPr>
        <w:t>Семкин</w:t>
      </w:r>
      <w:proofErr w:type="spellEnd"/>
      <w:r w:rsidR="004C4885">
        <w:rPr>
          <w:rFonts w:ascii="Times New Roman" w:hAnsi="Times New Roman" w:cs="Times New Roman"/>
          <w:sz w:val="28"/>
          <w:szCs w:val="28"/>
        </w:rPr>
        <w:t>, А.</w:t>
      </w:r>
      <w:r w:rsidR="004C4885" w:rsidRPr="004C4885">
        <w:rPr>
          <w:rFonts w:ascii="Times New Roman" w:hAnsi="Times New Roman" w:cs="Times New Roman"/>
          <w:sz w:val="28"/>
          <w:szCs w:val="28"/>
        </w:rPr>
        <w:t xml:space="preserve">Д. Николай Евреинов </w:t>
      </w:r>
      <w:r w:rsidR="00EC53F8">
        <w:rPr>
          <w:rFonts w:ascii="Times New Roman" w:hAnsi="Times New Roman" w:cs="Times New Roman"/>
          <w:sz w:val="28"/>
          <w:szCs w:val="28"/>
        </w:rPr>
        <w:t>и его  «Театр для себя» / А.Д. </w:t>
      </w:r>
      <w:proofErr w:type="spellStart"/>
      <w:r w:rsidR="004C4885" w:rsidRPr="004C4885">
        <w:rPr>
          <w:rFonts w:ascii="Times New Roman" w:hAnsi="Times New Roman" w:cs="Times New Roman"/>
          <w:sz w:val="28"/>
          <w:szCs w:val="28"/>
        </w:rPr>
        <w:t>Семкин</w:t>
      </w:r>
      <w:proofErr w:type="spellEnd"/>
      <w:r w:rsidR="004C4885" w:rsidRPr="004C4885">
        <w:rPr>
          <w:rFonts w:ascii="Times New Roman" w:hAnsi="Times New Roman" w:cs="Times New Roman"/>
          <w:sz w:val="28"/>
          <w:szCs w:val="28"/>
        </w:rPr>
        <w:t xml:space="preserve"> // Вестник Русского христианского гуманитарного института –  1997. – № 1, С. 56-66.</w:t>
      </w:r>
    </w:p>
    <w:p w:rsidR="007A36F0" w:rsidRDefault="00270347" w:rsidP="005B6C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="005B6C52">
        <w:rPr>
          <w:rFonts w:ascii="Times New Roman" w:hAnsi="Times New Roman" w:cs="Times New Roman"/>
          <w:sz w:val="28"/>
          <w:szCs w:val="28"/>
        </w:rPr>
        <w:t xml:space="preserve">. </w:t>
      </w:r>
      <w:r w:rsidR="007A36F0">
        <w:rPr>
          <w:rFonts w:ascii="Times New Roman" w:hAnsi="Times New Roman" w:cs="Times New Roman"/>
          <w:sz w:val="28"/>
          <w:szCs w:val="28"/>
        </w:rPr>
        <w:t>Смирнова А.И. Образ Москвы в романе А.И.</w:t>
      </w:r>
      <w:r w:rsidR="00ED1574">
        <w:rPr>
          <w:rFonts w:ascii="Times New Roman" w:hAnsi="Times New Roman" w:cs="Times New Roman"/>
          <w:sz w:val="28"/>
          <w:szCs w:val="28"/>
        </w:rPr>
        <w:t xml:space="preserve"> </w:t>
      </w:r>
      <w:r w:rsidR="007A36F0">
        <w:rPr>
          <w:rFonts w:ascii="Times New Roman" w:hAnsi="Times New Roman" w:cs="Times New Roman"/>
          <w:sz w:val="28"/>
          <w:szCs w:val="28"/>
        </w:rPr>
        <w:t>Куприна «Юнкера</w:t>
      </w:r>
      <w:r w:rsidR="007A36F0" w:rsidRPr="007A36F0">
        <w:rPr>
          <w:rFonts w:ascii="Times New Roman" w:hAnsi="Times New Roman" w:cs="Times New Roman"/>
          <w:sz w:val="28"/>
          <w:szCs w:val="28"/>
        </w:rPr>
        <w:t>»  Москва и «московс</w:t>
      </w:r>
      <w:r w:rsidR="007A36F0">
        <w:rPr>
          <w:rFonts w:ascii="Times New Roman" w:hAnsi="Times New Roman" w:cs="Times New Roman"/>
          <w:sz w:val="28"/>
          <w:szCs w:val="28"/>
        </w:rPr>
        <w:t xml:space="preserve">кий текст» в русской литературе </w:t>
      </w:r>
      <w:r w:rsidR="00EC53F8">
        <w:rPr>
          <w:rFonts w:ascii="Times New Roman" w:hAnsi="Times New Roman" w:cs="Times New Roman"/>
          <w:sz w:val="28"/>
          <w:szCs w:val="28"/>
        </w:rPr>
        <w:t>ХХ веке. IX </w:t>
      </w:r>
      <w:proofErr w:type="spellStart"/>
      <w:r w:rsidR="007A36F0" w:rsidRPr="007A36F0">
        <w:rPr>
          <w:rFonts w:ascii="Times New Roman" w:hAnsi="Times New Roman" w:cs="Times New Roman"/>
          <w:sz w:val="28"/>
          <w:szCs w:val="28"/>
        </w:rPr>
        <w:t>Виноградовские</w:t>
      </w:r>
      <w:proofErr w:type="spellEnd"/>
      <w:r w:rsidR="007A36F0" w:rsidRPr="007A36F0">
        <w:rPr>
          <w:rFonts w:ascii="Times New Roman" w:hAnsi="Times New Roman" w:cs="Times New Roman"/>
          <w:sz w:val="28"/>
          <w:szCs w:val="28"/>
        </w:rPr>
        <w:t xml:space="preserve"> </w:t>
      </w:r>
      <w:r w:rsidR="007A36F0">
        <w:rPr>
          <w:rFonts w:ascii="Times New Roman" w:hAnsi="Times New Roman" w:cs="Times New Roman"/>
          <w:sz w:val="28"/>
          <w:szCs w:val="28"/>
        </w:rPr>
        <w:t xml:space="preserve">чтения: Материалы международной </w:t>
      </w:r>
      <w:r w:rsidR="007A36F0" w:rsidRPr="007A36F0">
        <w:rPr>
          <w:rFonts w:ascii="Times New Roman" w:hAnsi="Times New Roman" w:cs="Times New Roman"/>
          <w:sz w:val="28"/>
          <w:szCs w:val="28"/>
        </w:rPr>
        <w:t>научной конференции. (</w:t>
      </w:r>
      <w:r w:rsidR="007A36F0">
        <w:rPr>
          <w:rFonts w:ascii="Times New Roman" w:hAnsi="Times New Roman" w:cs="Times New Roman"/>
          <w:sz w:val="28"/>
          <w:szCs w:val="28"/>
        </w:rPr>
        <w:t xml:space="preserve">Москва, 11–12 ноября </w:t>
      </w:r>
      <w:r w:rsidR="007A36F0" w:rsidRPr="007A36F0">
        <w:rPr>
          <w:rFonts w:ascii="Times New Roman" w:hAnsi="Times New Roman" w:cs="Times New Roman"/>
          <w:sz w:val="28"/>
          <w:szCs w:val="28"/>
        </w:rPr>
        <w:t>2005 года) / Ред</w:t>
      </w:r>
      <w:proofErr w:type="gramStart"/>
      <w:r w:rsidR="007A36F0" w:rsidRPr="007A36F0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7A36F0" w:rsidRPr="007A36F0">
        <w:rPr>
          <w:rFonts w:ascii="Times New Roman" w:hAnsi="Times New Roman" w:cs="Times New Roman"/>
          <w:sz w:val="28"/>
          <w:szCs w:val="28"/>
        </w:rPr>
        <w:t>состав.: Н.М.</w:t>
      </w:r>
      <w:r w:rsidR="00EC53F8">
        <w:rPr>
          <w:rFonts w:ascii="Times New Roman" w:hAnsi="Times New Roman" w:cs="Times New Roman"/>
          <w:sz w:val="28"/>
          <w:szCs w:val="28"/>
        </w:rPr>
        <w:t> </w:t>
      </w:r>
      <w:r w:rsidR="007A36F0">
        <w:rPr>
          <w:rFonts w:ascii="Times New Roman" w:hAnsi="Times New Roman" w:cs="Times New Roman"/>
          <w:sz w:val="28"/>
          <w:szCs w:val="28"/>
        </w:rPr>
        <w:t>Малыгина. –</w:t>
      </w:r>
      <w:r w:rsidR="005B6C52">
        <w:rPr>
          <w:rFonts w:ascii="Times New Roman" w:hAnsi="Times New Roman" w:cs="Times New Roman"/>
          <w:sz w:val="28"/>
          <w:szCs w:val="28"/>
        </w:rPr>
        <w:t xml:space="preserve"> М.: МГПУ. – 2007. – 122. –  С. 11 – 18. </w:t>
      </w:r>
    </w:p>
    <w:p w:rsidR="00F308A6" w:rsidRDefault="00270347" w:rsidP="005B6C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="001942CF">
        <w:rPr>
          <w:rFonts w:ascii="Times New Roman" w:hAnsi="Times New Roman" w:cs="Times New Roman"/>
          <w:sz w:val="28"/>
          <w:szCs w:val="28"/>
        </w:rPr>
        <w:t xml:space="preserve">. </w:t>
      </w:r>
      <w:r w:rsidR="00F308A6" w:rsidRPr="00F308A6">
        <w:rPr>
          <w:rFonts w:ascii="Times New Roman" w:hAnsi="Times New Roman" w:cs="Times New Roman"/>
          <w:sz w:val="28"/>
          <w:szCs w:val="28"/>
        </w:rPr>
        <w:t xml:space="preserve">Соколов, А.Г. Судьбы русской литературной эмиграции 1920-х годов / А.Г. Соколов. – М.: </w:t>
      </w:r>
      <w:proofErr w:type="spellStart"/>
      <w:r w:rsidR="00F308A6" w:rsidRPr="00F308A6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F308A6" w:rsidRPr="00F308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308A6" w:rsidRPr="00F308A6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="00F308A6" w:rsidRPr="00F308A6">
        <w:rPr>
          <w:rFonts w:ascii="Times New Roman" w:hAnsi="Times New Roman" w:cs="Times New Roman"/>
          <w:sz w:val="28"/>
          <w:szCs w:val="28"/>
        </w:rPr>
        <w:t>., 1991. – 184 с.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r w:rsidR="00B81F9F" w:rsidRPr="00B81F9F">
        <w:rPr>
          <w:rFonts w:ascii="Times New Roman" w:hAnsi="Times New Roman" w:cs="Times New Roman"/>
          <w:sz w:val="28"/>
          <w:szCs w:val="28"/>
        </w:rPr>
        <w:t>. Солнцева, Н.М. Иван Шм</w:t>
      </w:r>
      <w:r w:rsidR="00EC53F8">
        <w:rPr>
          <w:rFonts w:ascii="Times New Roman" w:hAnsi="Times New Roman" w:cs="Times New Roman"/>
          <w:sz w:val="28"/>
          <w:szCs w:val="28"/>
        </w:rPr>
        <w:t>елев. Жизнь и творчество / Н.М. </w:t>
      </w:r>
      <w:r w:rsidR="00B81F9F" w:rsidRPr="00B81F9F">
        <w:rPr>
          <w:rFonts w:ascii="Times New Roman" w:hAnsi="Times New Roman" w:cs="Times New Roman"/>
          <w:sz w:val="28"/>
          <w:szCs w:val="28"/>
        </w:rPr>
        <w:t>Солнцева. – Изд-во «Эллис Лак», 2007. – 544 с.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Струве, Г. Русская литература в изгнании. – 3-е изд.,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. и доп. Краткий биограф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ловарь Русского Зарубежья / Р.И.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Вильданова</w:t>
      </w:r>
      <w:proofErr w:type="spellEnd"/>
      <w:r w:rsidR="00EC53F8">
        <w:rPr>
          <w:rFonts w:ascii="Times New Roman" w:hAnsi="Times New Roman" w:cs="Times New Roman"/>
          <w:sz w:val="28"/>
          <w:szCs w:val="28"/>
        </w:rPr>
        <w:t>, В.Б. 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Кудрявцев, К.Ю.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Паппо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-Данилевский. – М.: Русский путь, 1996. – 448 с.</w:t>
      </w:r>
    </w:p>
    <w:p w:rsid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="00B81F9F" w:rsidRPr="00B81F9F">
        <w:rPr>
          <w:rFonts w:ascii="Times New Roman" w:hAnsi="Times New Roman" w:cs="Times New Roman"/>
          <w:sz w:val="28"/>
          <w:szCs w:val="28"/>
        </w:rPr>
        <w:t>.  Сухих, И.Н. Сергей Довлатов: время, место, судьба / И.Н. Сухих. – СПб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>Азбука-классика, 2010. – 164 с.</w:t>
      </w:r>
    </w:p>
    <w:p w:rsidR="00D61A26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</w:t>
      </w:r>
      <w:r w:rsidR="007A36F0">
        <w:rPr>
          <w:rFonts w:ascii="Times New Roman" w:hAnsi="Times New Roman" w:cs="Times New Roman"/>
          <w:sz w:val="28"/>
          <w:szCs w:val="28"/>
        </w:rPr>
        <w:t xml:space="preserve">. </w:t>
      </w:r>
      <w:r w:rsidR="00D61A26" w:rsidRPr="00D61A26">
        <w:rPr>
          <w:rFonts w:ascii="Times New Roman" w:hAnsi="Times New Roman" w:cs="Times New Roman"/>
          <w:sz w:val="28"/>
          <w:szCs w:val="28"/>
        </w:rPr>
        <w:t>Толстой, И. Набоков и его театральное наследие / И. Толстой // Пьесы. – М.: Искусство, 1990. – С. 5 – 42.</w:t>
      </w:r>
    </w:p>
    <w:p w:rsid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</w:t>
      </w:r>
      <w:r w:rsidR="00B81F9F" w:rsidRPr="00B81F9F">
        <w:rPr>
          <w:rFonts w:ascii="Times New Roman" w:hAnsi="Times New Roman" w:cs="Times New Roman"/>
          <w:sz w:val="28"/>
          <w:szCs w:val="28"/>
        </w:rPr>
        <w:t>. Творчество Н.А. Тэффи и русский литературный процесс первой половины ХХ века. – М.: Наследие, 1999. – 348 с.</w:t>
      </w:r>
    </w:p>
    <w:p w:rsidR="00025085" w:rsidRPr="001942C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76</w:t>
      </w:r>
      <w:r w:rsidR="007A36F0">
        <w:rPr>
          <w:rFonts w:ascii="Times New Roman" w:hAnsi="Times New Roman" w:cs="Times New Roman"/>
          <w:sz w:val="28"/>
          <w:szCs w:val="28"/>
        </w:rPr>
        <w:t xml:space="preserve">. </w:t>
      </w:r>
      <w:r w:rsidR="00025085" w:rsidRPr="001942CF">
        <w:rPr>
          <w:rFonts w:ascii="Times New Roman" w:hAnsi="Times New Roman" w:cs="Times New Roman"/>
          <w:sz w:val="28"/>
          <w:szCs w:val="28"/>
        </w:rPr>
        <w:t>Успенский, П. Травма эмиграции: Физическ</w:t>
      </w:r>
      <w:r w:rsidR="00EC53F8" w:rsidRPr="001942CF">
        <w:rPr>
          <w:rFonts w:ascii="Times New Roman" w:hAnsi="Times New Roman" w:cs="Times New Roman"/>
          <w:sz w:val="28"/>
          <w:szCs w:val="28"/>
        </w:rPr>
        <w:t>ая ущербность в </w:t>
      </w:r>
      <w:r w:rsidR="00025085" w:rsidRPr="001942CF">
        <w:rPr>
          <w:rFonts w:ascii="Times New Roman" w:hAnsi="Times New Roman" w:cs="Times New Roman"/>
          <w:sz w:val="28"/>
          <w:szCs w:val="28"/>
        </w:rPr>
        <w:t>«Европейской ночи» / П. Успенский / В. Ходасевича // ACTA SLAVICA ESTONICA VII. Блоковский сборник XIX. Александр Блок и русская литература Серебряного века. – Тарту, 2015. – С. 192 – 210.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</w:t>
      </w:r>
      <w:r w:rsidR="005200E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200E1" w:rsidRPr="005200E1">
        <w:rPr>
          <w:rFonts w:ascii="Times New Roman" w:hAnsi="Times New Roman" w:cs="Times New Roman"/>
          <w:sz w:val="28"/>
          <w:szCs w:val="28"/>
        </w:rPr>
        <w:t>Фейлер</w:t>
      </w:r>
      <w:proofErr w:type="spellEnd"/>
      <w:r w:rsidR="005200E1" w:rsidRPr="005200E1">
        <w:rPr>
          <w:rFonts w:ascii="Times New Roman" w:hAnsi="Times New Roman" w:cs="Times New Roman"/>
          <w:sz w:val="28"/>
          <w:szCs w:val="28"/>
        </w:rPr>
        <w:t>, Л. Марина Цве</w:t>
      </w:r>
      <w:r w:rsidR="003A152E">
        <w:rPr>
          <w:rFonts w:ascii="Times New Roman" w:hAnsi="Times New Roman" w:cs="Times New Roman"/>
          <w:sz w:val="28"/>
          <w:szCs w:val="28"/>
        </w:rPr>
        <w:t xml:space="preserve">таева / Л. </w:t>
      </w:r>
      <w:proofErr w:type="spellStart"/>
      <w:r w:rsidR="003A152E">
        <w:rPr>
          <w:rFonts w:ascii="Times New Roman" w:hAnsi="Times New Roman" w:cs="Times New Roman"/>
          <w:sz w:val="28"/>
          <w:szCs w:val="28"/>
        </w:rPr>
        <w:t>Фейлер</w:t>
      </w:r>
      <w:proofErr w:type="spellEnd"/>
      <w:r w:rsidR="003A152E">
        <w:rPr>
          <w:rFonts w:ascii="Times New Roman" w:hAnsi="Times New Roman" w:cs="Times New Roman"/>
          <w:sz w:val="28"/>
          <w:szCs w:val="28"/>
        </w:rPr>
        <w:t xml:space="preserve"> / пер. с англ.</w:t>
      </w:r>
      <w:r w:rsidR="005200E1" w:rsidRPr="005200E1">
        <w:rPr>
          <w:rFonts w:ascii="Times New Roman" w:hAnsi="Times New Roman" w:cs="Times New Roman"/>
          <w:sz w:val="28"/>
          <w:szCs w:val="28"/>
        </w:rPr>
        <w:t xml:space="preserve"> – Ростов-на-Дону: Феникс, 1998. – 416 с. 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="007A36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A36F0">
        <w:rPr>
          <w:rFonts w:ascii="Times New Roman" w:hAnsi="Times New Roman" w:cs="Times New Roman"/>
          <w:sz w:val="28"/>
          <w:szCs w:val="28"/>
        </w:rPr>
        <w:t>Хрисанов</w:t>
      </w:r>
      <w:proofErr w:type="spellEnd"/>
      <w:r w:rsidR="007A36F0">
        <w:rPr>
          <w:rFonts w:ascii="Times New Roman" w:hAnsi="Times New Roman" w:cs="Times New Roman"/>
          <w:sz w:val="28"/>
          <w:szCs w:val="28"/>
        </w:rPr>
        <w:t xml:space="preserve">, В.И. Д.С. </w:t>
      </w:r>
      <w:proofErr w:type="gramStart"/>
      <w:r w:rsidR="007A36F0">
        <w:rPr>
          <w:rFonts w:ascii="Times New Roman" w:hAnsi="Times New Roman" w:cs="Times New Roman"/>
          <w:sz w:val="28"/>
          <w:szCs w:val="28"/>
        </w:rPr>
        <w:t>Мережковский</w:t>
      </w:r>
      <w:proofErr w:type="gramEnd"/>
      <w:r w:rsidR="007A36F0">
        <w:rPr>
          <w:rFonts w:ascii="Times New Roman" w:hAnsi="Times New Roman" w:cs="Times New Roman"/>
          <w:sz w:val="28"/>
          <w:szCs w:val="28"/>
        </w:rPr>
        <w:t xml:space="preserve"> и З.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Н. Гиппиус. Из жизни эмиграции / В.И.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Хрисанов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B81F9F" w:rsidRPr="00B81F9F">
        <w:rPr>
          <w:rFonts w:ascii="Times New Roman" w:hAnsi="Times New Roman" w:cs="Times New Roman"/>
          <w:sz w:val="28"/>
          <w:szCs w:val="28"/>
        </w:rPr>
        <w:t>ИД СПбГУ, 2005. – 164 с.</w:t>
      </w:r>
    </w:p>
    <w:p w:rsidR="004C4885" w:rsidRDefault="00270347" w:rsidP="004C48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="007A36F0">
        <w:rPr>
          <w:rFonts w:ascii="Times New Roman" w:hAnsi="Times New Roman" w:cs="Times New Roman"/>
          <w:sz w:val="28"/>
          <w:szCs w:val="28"/>
        </w:rPr>
        <w:t xml:space="preserve">. </w:t>
      </w:r>
      <w:r w:rsidR="004C4885" w:rsidRPr="004C4885">
        <w:rPr>
          <w:rFonts w:ascii="Times New Roman" w:hAnsi="Times New Roman" w:cs="Times New Roman"/>
          <w:sz w:val="28"/>
          <w:szCs w:val="28"/>
        </w:rPr>
        <w:t xml:space="preserve">Цветаева М.И. Театр / Марина </w:t>
      </w:r>
      <w:r w:rsidR="004C4885">
        <w:rPr>
          <w:rFonts w:ascii="Times New Roman" w:hAnsi="Times New Roman" w:cs="Times New Roman"/>
          <w:sz w:val="28"/>
          <w:szCs w:val="28"/>
        </w:rPr>
        <w:t xml:space="preserve">Ивановна Цветаева / Вступ. ст. </w:t>
      </w:r>
      <w:r w:rsidR="004C4885" w:rsidRPr="004C4885">
        <w:rPr>
          <w:rFonts w:ascii="Times New Roman" w:hAnsi="Times New Roman" w:cs="Times New Roman"/>
          <w:sz w:val="28"/>
          <w:szCs w:val="28"/>
        </w:rPr>
        <w:t>П.</w:t>
      </w:r>
      <w:r w:rsidR="004C4885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4C4885" w:rsidRPr="004C4885">
        <w:rPr>
          <w:rFonts w:ascii="Times New Roman" w:hAnsi="Times New Roman" w:cs="Times New Roman"/>
          <w:sz w:val="28"/>
          <w:szCs w:val="28"/>
        </w:rPr>
        <w:t>Антокольского</w:t>
      </w:r>
      <w:proofErr w:type="spellEnd"/>
      <w:r w:rsidR="004C4885" w:rsidRPr="004C4885">
        <w:rPr>
          <w:rFonts w:ascii="Times New Roman" w:hAnsi="Times New Roman" w:cs="Times New Roman"/>
          <w:sz w:val="28"/>
          <w:szCs w:val="28"/>
        </w:rPr>
        <w:t xml:space="preserve">; сост., </w:t>
      </w:r>
      <w:proofErr w:type="spellStart"/>
      <w:r w:rsidR="004C4885" w:rsidRPr="004C4885">
        <w:rPr>
          <w:rFonts w:ascii="Times New Roman" w:hAnsi="Times New Roman" w:cs="Times New Roman"/>
          <w:sz w:val="28"/>
          <w:szCs w:val="28"/>
        </w:rPr>
        <w:t>подгот</w:t>
      </w:r>
      <w:proofErr w:type="spellEnd"/>
      <w:r w:rsidR="004C4885" w:rsidRPr="004C4885">
        <w:rPr>
          <w:rFonts w:ascii="Times New Roman" w:hAnsi="Times New Roman" w:cs="Times New Roman"/>
          <w:sz w:val="28"/>
          <w:szCs w:val="28"/>
        </w:rPr>
        <w:t xml:space="preserve">. текста и </w:t>
      </w:r>
      <w:proofErr w:type="spellStart"/>
      <w:r w:rsidR="004C4885" w:rsidRPr="004C4885">
        <w:rPr>
          <w:rFonts w:ascii="Times New Roman" w:hAnsi="Times New Roman" w:cs="Times New Roman"/>
          <w:sz w:val="28"/>
          <w:szCs w:val="28"/>
        </w:rPr>
        <w:t>коммент</w:t>
      </w:r>
      <w:proofErr w:type="spellEnd"/>
      <w:r w:rsidR="004C4885" w:rsidRPr="004C488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C4885" w:rsidRPr="004C4885">
        <w:rPr>
          <w:rFonts w:ascii="Times New Roman" w:hAnsi="Times New Roman" w:cs="Times New Roman"/>
          <w:sz w:val="28"/>
          <w:szCs w:val="28"/>
        </w:rPr>
        <w:t>А.</w:t>
      </w:r>
      <w:r w:rsidR="004C4885">
        <w:rPr>
          <w:rFonts w:ascii="Times New Roman" w:hAnsi="Times New Roman" w:cs="Times New Roman"/>
          <w:sz w:val="28"/>
          <w:szCs w:val="28"/>
        </w:rPr>
        <w:t xml:space="preserve"> </w:t>
      </w:r>
      <w:r w:rsidR="004C4885" w:rsidRPr="004C4885">
        <w:rPr>
          <w:rFonts w:ascii="Times New Roman" w:hAnsi="Times New Roman" w:cs="Times New Roman"/>
          <w:sz w:val="28"/>
          <w:szCs w:val="28"/>
        </w:rPr>
        <w:t>Эфрон и А.</w:t>
      </w:r>
      <w:r w:rsidR="004C48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4885" w:rsidRPr="004C4885">
        <w:rPr>
          <w:rFonts w:ascii="Times New Roman" w:hAnsi="Times New Roman" w:cs="Times New Roman"/>
          <w:sz w:val="28"/>
          <w:szCs w:val="28"/>
        </w:rPr>
        <w:t>Саакянц</w:t>
      </w:r>
      <w:proofErr w:type="spellEnd"/>
      <w:r w:rsidR="004C4885" w:rsidRPr="004C4885">
        <w:rPr>
          <w:rFonts w:ascii="Times New Roman" w:hAnsi="Times New Roman" w:cs="Times New Roman"/>
          <w:sz w:val="28"/>
          <w:szCs w:val="28"/>
        </w:rPr>
        <w:t>].</w:t>
      </w:r>
      <w:proofErr w:type="gramEnd"/>
      <w:r w:rsidR="004C4885">
        <w:rPr>
          <w:rFonts w:ascii="Times New Roman" w:hAnsi="Times New Roman" w:cs="Times New Roman"/>
          <w:sz w:val="28"/>
          <w:szCs w:val="28"/>
        </w:rPr>
        <w:t> </w:t>
      </w:r>
      <w:r w:rsidR="004C4885" w:rsidRPr="004C4885">
        <w:rPr>
          <w:rFonts w:ascii="Times New Roman" w:hAnsi="Times New Roman" w:cs="Times New Roman"/>
          <w:sz w:val="28"/>
          <w:szCs w:val="28"/>
        </w:rPr>
        <w:t xml:space="preserve">– М.: Искусство, 1988. – 382 c.  </w:t>
      </w:r>
    </w:p>
    <w:p w:rsidR="000373CC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  <w:r w:rsidR="007A36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A65D2">
        <w:rPr>
          <w:rFonts w:ascii="Times New Roman" w:hAnsi="Times New Roman" w:cs="Times New Roman"/>
          <w:sz w:val="28"/>
          <w:szCs w:val="28"/>
        </w:rPr>
        <w:t>Целкова</w:t>
      </w:r>
      <w:proofErr w:type="spellEnd"/>
      <w:r w:rsidR="008A65D2">
        <w:rPr>
          <w:rFonts w:ascii="Times New Roman" w:hAnsi="Times New Roman" w:cs="Times New Roman"/>
          <w:sz w:val="28"/>
          <w:szCs w:val="28"/>
        </w:rPr>
        <w:t>, Л.Н. В.</w:t>
      </w:r>
      <w:r w:rsidR="000373CC" w:rsidRPr="000373CC">
        <w:rPr>
          <w:rFonts w:ascii="Times New Roman" w:hAnsi="Times New Roman" w:cs="Times New Roman"/>
          <w:sz w:val="28"/>
          <w:szCs w:val="28"/>
        </w:rPr>
        <w:t xml:space="preserve">В. Набоков в жизни и творчестве: Учебное пособие для школ, гимназий, лицеев и колледжей / Л. Н. </w:t>
      </w:r>
      <w:proofErr w:type="spellStart"/>
      <w:r w:rsidR="000373CC" w:rsidRPr="000373CC">
        <w:rPr>
          <w:rFonts w:ascii="Times New Roman" w:hAnsi="Times New Roman" w:cs="Times New Roman"/>
          <w:sz w:val="28"/>
          <w:szCs w:val="28"/>
        </w:rPr>
        <w:t>Целкова</w:t>
      </w:r>
      <w:proofErr w:type="spellEnd"/>
      <w:r w:rsidR="000373CC" w:rsidRPr="000373CC">
        <w:rPr>
          <w:rFonts w:ascii="Times New Roman" w:hAnsi="Times New Roman" w:cs="Times New Roman"/>
          <w:sz w:val="28"/>
          <w:szCs w:val="28"/>
        </w:rPr>
        <w:t>. – 4-е изд. – М.: ООО «ТИД «Русское слово – РС», 2009. – 128 с.</w:t>
      </w:r>
    </w:p>
    <w:p w:rsidR="00B81F9F" w:rsidRPr="00B81F9F" w:rsidRDefault="00270347" w:rsidP="00B81F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</w:t>
      </w:r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Чумакевич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>, Э.В. Художес</w:t>
      </w:r>
      <w:r w:rsidR="00EC53F8">
        <w:rPr>
          <w:rFonts w:ascii="Times New Roman" w:hAnsi="Times New Roman" w:cs="Times New Roman"/>
          <w:sz w:val="28"/>
          <w:szCs w:val="28"/>
        </w:rPr>
        <w:t>твенный мир И.С. Шмелева / Э.В.</w:t>
      </w:r>
      <w:r w:rsidR="00EC53F8">
        <w:t> </w:t>
      </w:r>
      <w:proofErr w:type="spellStart"/>
      <w:r w:rsidR="00B81F9F" w:rsidRPr="00B81F9F">
        <w:rPr>
          <w:rFonts w:ascii="Times New Roman" w:hAnsi="Times New Roman" w:cs="Times New Roman"/>
          <w:sz w:val="28"/>
          <w:szCs w:val="28"/>
        </w:rPr>
        <w:t>Чумакевич</w:t>
      </w:r>
      <w:proofErr w:type="spellEnd"/>
      <w:r w:rsidR="00B81F9F" w:rsidRPr="00B81F9F">
        <w:rPr>
          <w:rFonts w:ascii="Times New Roman" w:hAnsi="Times New Roman" w:cs="Times New Roman"/>
          <w:sz w:val="28"/>
          <w:szCs w:val="28"/>
        </w:rPr>
        <w:t xml:space="preserve">. – Брест: Изд-во Брестского ун-та, 1999. – 110 с. </w:t>
      </w:r>
    </w:p>
    <w:p w:rsidR="00B81F9F" w:rsidRPr="00B81F9F" w:rsidRDefault="00270347" w:rsidP="00ED15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83</w:t>
      </w:r>
      <w:r w:rsidR="00D5799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D1574">
        <w:rPr>
          <w:rFonts w:ascii="Times New Roman" w:hAnsi="Times New Roman" w:cs="Times New Roman"/>
          <w:sz w:val="28"/>
          <w:szCs w:val="28"/>
        </w:rPr>
        <w:t>Шешунова</w:t>
      </w:r>
      <w:proofErr w:type="spellEnd"/>
      <w:r w:rsidR="00F92DFE">
        <w:rPr>
          <w:rFonts w:ascii="Times New Roman" w:hAnsi="Times New Roman" w:cs="Times New Roman"/>
          <w:sz w:val="28"/>
          <w:szCs w:val="28"/>
        </w:rPr>
        <w:t>,</w:t>
      </w:r>
      <w:r w:rsidR="00ED1574">
        <w:rPr>
          <w:rFonts w:ascii="Times New Roman" w:hAnsi="Times New Roman" w:cs="Times New Roman"/>
          <w:sz w:val="28"/>
          <w:szCs w:val="28"/>
        </w:rPr>
        <w:t xml:space="preserve"> С.В. / С.В. </w:t>
      </w:r>
      <w:proofErr w:type="spellStart"/>
      <w:r w:rsidR="00ED1574">
        <w:rPr>
          <w:rFonts w:ascii="Times New Roman" w:hAnsi="Times New Roman" w:cs="Times New Roman"/>
          <w:sz w:val="28"/>
          <w:szCs w:val="28"/>
        </w:rPr>
        <w:t>Шешунова</w:t>
      </w:r>
      <w:proofErr w:type="spellEnd"/>
      <w:r w:rsidR="00ED1574">
        <w:rPr>
          <w:rFonts w:ascii="Times New Roman" w:hAnsi="Times New Roman" w:cs="Times New Roman"/>
          <w:sz w:val="28"/>
          <w:szCs w:val="28"/>
        </w:rPr>
        <w:t xml:space="preserve"> // Национальный образ мира и </w:t>
      </w:r>
      <w:r w:rsidR="00ED1574" w:rsidRPr="00ED1574">
        <w:rPr>
          <w:rFonts w:ascii="Times New Roman" w:hAnsi="Times New Roman" w:cs="Times New Roman"/>
          <w:sz w:val="28"/>
          <w:szCs w:val="28"/>
        </w:rPr>
        <w:t>межкультурная коммуникация в творчестве И.С.</w:t>
      </w:r>
      <w:r w:rsidR="006644B2">
        <w:rPr>
          <w:rFonts w:ascii="Times New Roman" w:hAnsi="Times New Roman" w:cs="Times New Roman"/>
          <w:sz w:val="28"/>
          <w:szCs w:val="28"/>
        </w:rPr>
        <w:t xml:space="preserve"> Шмелева. –</w:t>
      </w:r>
      <w:r w:rsidR="00ED1574">
        <w:rPr>
          <w:rFonts w:ascii="Times New Roman" w:hAnsi="Times New Roman" w:cs="Times New Roman"/>
          <w:sz w:val="28"/>
          <w:szCs w:val="28"/>
        </w:rPr>
        <w:t xml:space="preserve"> </w:t>
      </w:r>
      <w:r w:rsidR="006817E4"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 w:rsidR="006817E4">
        <w:rPr>
          <w:rFonts w:ascii="Times New Roman" w:hAnsi="Times New Roman" w:cs="Times New Roman"/>
          <w:sz w:val="28"/>
          <w:szCs w:val="28"/>
        </w:rPr>
        <w:t>Ленанд</w:t>
      </w:r>
      <w:proofErr w:type="spellEnd"/>
      <w:r w:rsidR="006644B2">
        <w:rPr>
          <w:rFonts w:ascii="Times New Roman" w:hAnsi="Times New Roman" w:cs="Times New Roman"/>
          <w:sz w:val="28"/>
          <w:szCs w:val="28"/>
        </w:rPr>
        <w:t xml:space="preserve">, </w:t>
      </w:r>
      <w:r w:rsidR="00D57995">
        <w:rPr>
          <w:rFonts w:ascii="Times New Roman" w:hAnsi="Times New Roman" w:cs="Times New Roman"/>
          <w:sz w:val="28"/>
          <w:szCs w:val="28"/>
        </w:rPr>
        <w:t>2017. –</w:t>
      </w:r>
      <w:r w:rsidR="006817E4">
        <w:rPr>
          <w:rFonts w:ascii="Times New Roman" w:hAnsi="Times New Roman" w:cs="Times New Roman"/>
          <w:sz w:val="28"/>
          <w:szCs w:val="28"/>
        </w:rPr>
        <w:t xml:space="preserve"> 194</w:t>
      </w:r>
      <w:r w:rsidR="00ED1574" w:rsidRPr="00ED1574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4F70CA" w:rsidRDefault="004F70CA" w:rsidP="004A4E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F70CA" w:rsidSect="006E7679">
      <w:footerReference w:type="default" r:id="rId7"/>
      <w:pgSz w:w="11906" w:h="16838"/>
      <w:pgMar w:top="851" w:right="851" w:bottom="851" w:left="1701" w:header="709" w:footer="709" w:gutter="0"/>
      <w:pgNumType w:start="1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244" w:rsidRDefault="00006244" w:rsidP="00FF7935">
      <w:pPr>
        <w:spacing w:after="0" w:line="240" w:lineRule="auto"/>
      </w:pPr>
      <w:r>
        <w:separator/>
      </w:r>
    </w:p>
  </w:endnote>
  <w:endnote w:type="continuationSeparator" w:id="0">
    <w:p w:rsidR="00006244" w:rsidRDefault="00006244" w:rsidP="00FF7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1882672"/>
      <w:docPartObj>
        <w:docPartGallery w:val="Page Numbers (Bottom of Page)"/>
        <w:docPartUnique/>
      </w:docPartObj>
    </w:sdtPr>
    <w:sdtEndPr/>
    <w:sdtContent>
      <w:p w:rsidR="006E7679" w:rsidRDefault="006E7679" w:rsidP="006E767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9AD">
          <w:rPr>
            <w:noProof/>
          </w:rPr>
          <w:t>170</w:t>
        </w:r>
        <w:r>
          <w:fldChar w:fldCharType="end"/>
        </w:r>
      </w:p>
    </w:sdtContent>
  </w:sdt>
  <w:p w:rsidR="00FF7935" w:rsidRDefault="00FF79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244" w:rsidRDefault="00006244" w:rsidP="00FF7935">
      <w:pPr>
        <w:spacing w:after="0" w:line="240" w:lineRule="auto"/>
      </w:pPr>
      <w:r>
        <w:separator/>
      </w:r>
    </w:p>
  </w:footnote>
  <w:footnote w:type="continuationSeparator" w:id="0">
    <w:p w:rsidR="00006244" w:rsidRDefault="00006244" w:rsidP="00FF79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F9F"/>
    <w:rsid w:val="00006244"/>
    <w:rsid w:val="000211D0"/>
    <w:rsid w:val="00025085"/>
    <w:rsid w:val="000373CC"/>
    <w:rsid w:val="00082807"/>
    <w:rsid w:val="000A7D4F"/>
    <w:rsid w:val="00116976"/>
    <w:rsid w:val="00185755"/>
    <w:rsid w:val="001942CF"/>
    <w:rsid w:val="001D5FF1"/>
    <w:rsid w:val="0023325F"/>
    <w:rsid w:val="00270347"/>
    <w:rsid w:val="003367A0"/>
    <w:rsid w:val="0036790C"/>
    <w:rsid w:val="003A152E"/>
    <w:rsid w:val="003F4EC6"/>
    <w:rsid w:val="004661B4"/>
    <w:rsid w:val="004A4E79"/>
    <w:rsid w:val="004C2B79"/>
    <w:rsid w:val="004C38AA"/>
    <w:rsid w:val="004C4885"/>
    <w:rsid w:val="004F70CA"/>
    <w:rsid w:val="005200E1"/>
    <w:rsid w:val="005467E5"/>
    <w:rsid w:val="005517D0"/>
    <w:rsid w:val="005633F9"/>
    <w:rsid w:val="005B6C52"/>
    <w:rsid w:val="005C129A"/>
    <w:rsid w:val="005D5658"/>
    <w:rsid w:val="00605D59"/>
    <w:rsid w:val="006351DA"/>
    <w:rsid w:val="006644B2"/>
    <w:rsid w:val="00675F97"/>
    <w:rsid w:val="006817E4"/>
    <w:rsid w:val="006E1890"/>
    <w:rsid w:val="006E7679"/>
    <w:rsid w:val="0070629C"/>
    <w:rsid w:val="007242BA"/>
    <w:rsid w:val="0076287F"/>
    <w:rsid w:val="00781D9A"/>
    <w:rsid w:val="007A36F0"/>
    <w:rsid w:val="007B0AAE"/>
    <w:rsid w:val="008274DC"/>
    <w:rsid w:val="00832CD5"/>
    <w:rsid w:val="008760FC"/>
    <w:rsid w:val="008779AD"/>
    <w:rsid w:val="008A65D2"/>
    <w:rsid w:val="00920DA0"/>
    <w:rsid w:val="00A1188B"/>
    <w:rsid w:val="00A47708"/>
    <w:rsid w:val="00A9297E"/>
    <w:rsid w:val="00AB2B48"/>
    <w:rsid w:val="00AD6CAB"/>
    <w:rsid w:val="00AF688C"/>
    <w:rsid w:val="00B43D8E"/>
    <w:rsid w:val="00B61253"/>
    <w:rsid w:val="00B618F7"/>
    <w:rsid w:val="00B81F9F"/>
    <w:rsid w:val="00B855D5"/>
    <w:rsid w:val="00BD3F55"/>
    <w:rsid w:val="00BF2B68"/>
    <w:rsid w:val="00C13117"/>
    <w:rsid w:val="00C50327"/>
    <w:rsid w:val="00C97C7D"/>
    <w:rsid w:val="00CF71C3"/>
    <w:rsid w:val="00D32046"/>
    <w:rsid w:val="00D4201C"/>
    <w:rsid w:val="00D5426E"/>
    <w:rsid w:val="00D57995"/>
    <w:rsid w:val="00D61A26"/>
    <w:rsid w:val="00D621A2"/>
    <w:rsid w:val="00DC5D44"/>
    <w:rsid w:val="00DE3128"/>
    <w:rsid w:val="00DE41A4"/>
    <w:rsid w:val="00DF3413"/>
    <w:rsid w:val="00E740F4"/>
    <w:rsid w:val="00EA3012"/>
    <w:rsid w:val="00EC322C"/>
    <w:rsid w:val="00EC53F8"/>
    <w:rsid w:val="00ED1574"/>
    <w:rsid w:val="00EF4A2A"/>
    <w:rsid w:val="00F2310F"/>
    <w:rsid w:val="00F308A6"/>
    <w:rsid w:val="00F8031E"/>
    <w:rsid w:val="00F92DFE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1F9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F7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7935"/>
  </w:style>
  <w:style w:type="paragraph" w:styleId="a6">
    <w:name w:val="footer"/>
    <w:basedOn w:val="a"/>
    <w:link w:val="a7"/>
    <w:uiPriority w:val="99"/>
    <w:unhideWhenUsed/>
    <w:rsid w:val="00FF7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79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1F9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F7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7935"/>
  </w:style>
  <w:style w:type="paragraph" w:styleId="a6">
    <w:name w:val="footer"/>
    <w:basedOn w:val="a"/>
    <w:link w:val="a7"/>
    <w:uiPriority w:val="99"/>
    <w:unhideWhenUsed/>
    <w:rsid w:val="00FF7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7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1845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84</cp:revision>
  <dcterms:created xsi:type="dcterms:W3CDTF">2019-01-14T19:20:00Z</dcterms:created>
  <dcterms:modified xsi:type="dcterms:W3CDTF">2019-02-25T16:49:00Z</dcterms:modified>
</cp:coreProperties>
</file>